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9DF" w:rsidRPr="00F549DF" w:rsidRDefault="00F549DF" w:rsidP="00F549DF">
      <w:pPr>
        <w:jc w:val="center"/>
        <w:rPr>
          <w:rFonts w:ascii="Times New Roman" w:hAnsi="Times New Roman" w:cs="Times New Roman"/>
          <w:b/>
          <w:lang w:val="kk-KZ"/>
        </w:rPr>
      </w:pPr>
      <w:r w:rsidRPr="00F549DF">
        <w:rPr>
          <w:rFonts w:ascii="Times New Roman" w:hAnsi="Times New Roman" w:cs="Times New Roman"/>
          <w:b/>
          <w:lang w:val="kk-KZ"/>
        </w:rPr>
        <w:t>Әл-Фараби атындағы Қазақ ұлттық университеті</w:t>
      </w:r>
    </w:p>
    <w:p w:rsidR="00F549DF" w:rsidRPr="00F549DF" w:rsidRDefault="00F549DF" w:rsidP="00F549DF">
      <w:pPr>
        <w:tabs>
          <w:tab w:val="left" w:pos="2835"/>
        </w:tabs>
        <w:ind w:firstLine="720"/>
        <w:jc w:val="center"/>
        <w:rPr>
          <w:rFonts w:ascii="Times New Roman" w:hAnsi="Times New Roman" w:cs="Times New Roman"/>
          <w:b/>
          <w:lang w:val="kk-KZ"/>
        </w:rPr>
      </w:pPr>
      <w:r w:rsidRPr="00F549DF">
        <w:rPr>
          <w:rFonts w:ascii="Times New Roman" w:hAnsi="Times New Roman" w:cs="Times New Roman"/>
          <w:b/>
          <w:lang w:val="kk-KZ"/>
        </w:rPr>
        <w:t>Филология факультеті</w:t>
      </w:r>
    </w:p>
    <w:p w:rsidR="00F549DF" w:rsidRPr="00F549DF" w:rsidRDefault="00E24446" w:rsidP="00F549DF">
      <w:pPr>
        <w:tabs>
          <w:tab w:val="left" w:pos="2835"/>
        </w:tabs>
        <w:ind w:firstLine="720"/>
        <w:jc w:val="center"/>
        <w:rPr>
          <w:rFonts w:ascii="Times New Roman" w:hAnsi="Times New Roman" w:cs="Times New Roman"/>
          <w:b/>
          <w:lang w:val="kk-KZ"/>
        </w:rPr>
      </w:pPr>
      <w:r>
        <w:rPr>
          <w:rFonts w:ascii="Times New Roman" w:hAnsi="Times New Roman" w:cs="Times New Roman"/>
          <w:b/>
          <w:lang w:val="kk-KZ"/>
        </w:rPr>
        <w:t>Түркітану және тіл теориясы</w:t>
      </w:r>
      <w:bookmarkStart w:id="0" w:name="_GoBack"/>
      <w:bookmarkEnd w:id="0"/>
      <w:r w:rsidR="00F549DF" w:rsidRPr="00F549DF">
        <w:rPr>
          <w:rFonts w:ascii="Times New Roman" w:hAnsi="Times New Roman" w:cs="Times New Roman"/>
          <w:b/>
          <w:lang w:val="kk-KZ"/>
        </w:rPr>
        <w:t xml:space="preserve"> кафедрасы</w:t>
      </w:r>
    </w:p>
    <w:p w:rsidR="00F549DF" w:rsidRPr="00F549DF" w:rsidRDefault="00F549DF" w:rsidP="00F549DF">
      <w:pPr>
        <w:pStyle w:val="a4"/>
        <w:rPr>
          <w:b/>
          <w:bCs/>
          <w:szCs w:val="24"/>
          <w:lang w:val="kk-KZ"/>
        </w:rPr>
      </w:pPr>
    </w:p>
    <w:p w:rsidR="00F549DF" w:rsidRPr="00F549DF" w:rsidRDefault="00F549DF" w:rsidP="00291019">
      <w:pPr>
        <w:jc w:val="both"/>
        <w:rPr>
          <w:rFonts w:ascii="Times New Roman" w:hAnsi="Times New Roman" w:cs="Times New Roman"/>
          <w:b/>
          <w:bCs/>
          <w:lang w:val="kk-KZ"/>
        </w:rPr>
      </w:pPr>
    </w:p>
    <w:p w:rsidR="00F549DF" w:rsidRPr="00F549DF" w:rsidRDefault="00F549DF" w:rsidP="00291019">
      <w:pPr>
        <w:jc w:val="both"/>
        <w:rPr>
          <w:rFonts w:ascii="Times New Roman" w:hAnsi="Times New Roman" w:cs="Times New Roman"/>
          <w:b/>
          <w:bCs/>
          <w:lang w:val="kk-KZ"/>
        </w:rPr>
      </w:pPr>
    </w:p>
    <w:p w:rsidR="00291019" w:rsidRPr="00F549DF" w:rsidRDefault="00291019" w:rsidP="00291019">
      <w:pPr>
        <w:jc w:val="both"/>
        <w:rPr>
          <w:rFonts w:ascii="Times New Roman" w:hAnsi="Times New Roman" w:cs="Times New Roman"/>
          <w:lang w:val="kk-KZ"/>
        </w:rPr>
      </w:pPr>
      <w:r w:rsidRPr="00F549DF">
        <w:rPr>
          <w:rFonts w:ascii="Times New Roman" w:hAnsi="Times New Roman" w:cs="Times New Roman"/>
          <w:b/>
          <w:bCs/>
          <w:lang w:val="kk-KZ"/>
        </w:rPr>
        <w:t xml:space="preserve">«Дөңгелек үстел» әдісі </w:t>
      </w:r>
      <w:r w:rsidRPr="00F549DF">
        <w:rPr>
          <w:rFonts w:ascii="Times New Roman" w:hAnsi="Times New Roman" w:cs="Times New Roman"/>
          <w:bCs/>
          <w:lang w:val="kk-KZ"/>
        </w:rPr>
        <w:t xml:space="preserve">ең біріншіден студенттердің өзара пікір алмасу формасы ретінде көрініс табады. «Дөңгелек үстел»  барысында оның қатысушылары берілген бір мәселе бойынша баяндама жасап қана қоймай осы мәселе бойынша пікірлерімен алмасып, әрқайсысының позициясын айқындайды. </w:t>
      </w:r>
    </w:p>
    <w:p w:rsidR="00291019" w:rsidRPr="00F549DF" w:rsidRDefault="00291019" w:rsidP="00291019">
      <w:pPr>
        <w:jc w:val="both"/>
        <w:rPr>
          <w:rFonts w:ascii="Times New Roman" w:hAnsi="Times New Roman" w:cs="Times New Roman"/>
          <w:bCs/>
          <w:lang w:val="kk-KZ"/>
        </w:rPr>
      </w:pPr>
      <w:r w:rsidRPr="00F549DF">
        <w:rPr>
          <w:rFonts w:ascii="Times New Roman" w:hAnsi="Times New Roman" w:cs="Times New Roman"/>
          <w:lang w:val="kk-KZ"/>
        </w:rPr>
        <w:tab/>
        <w:t xml:space="preserve">Ереже ретінде </w:t>
      </w:r>
      <w:r w:rsidRPr="00F549DF">
        <w:rPr>
          <w:rFonts w:ascii="Times New Roman" w:hAnsi="Times New Roman" w:cs="Times New Roman"/>
          <w:bCs/>
          <w:lang w:val="kk-KZ"/>
        </w:rPr>
        <w:t xml:space="preserve">«Дөңгелек үстел» төмендегідей өтеді: </w:t>
      </w:r>
      <w:r w:rsidRPr="00F549DF">
        <w:rPr>
          <w:rFonts w:ascii="Times New Roman" w:hAnsi="Times New Roman" w:cs="Times New Roman"/>
          <w:lang w:val="kk-KZ"/>
        </w:rPr>
        <w:t xml:space="preserve">баяндама тыңдалады, содан кейін ол талқыланады. </w:t>
      </w:r>
      <w:r w:rsidRPr="00F549DF">
        <w:rPr>
          <w:rFonts w:ascii="Times New Roman" w:hAnsi="Times New Roman" w:cs="Times New Roman"/>
          <w:bCs/>
          <w:lang w:val="kk-KZ"/>
        </w:rPr>
        <w:t xml:space="preserve">«Дөңгелек үстел» баяндамашылар, қатысушылар, модератор (жүргізуші) болады. </w:t>
      </w:r>
      <w:r w:rsidRPr="00F549DF">
        <w:rPr>
          <w:rFonts w:ascii="Times New Roman" w:hAnsi="Times New Roman" w:cs="Times New Roman"/>
          <w:lang w:val="kk-KZ"/>
        </w:rPr>
        <w:t xml:space="preserve">Модератор мәжілісте аса үлкен роль атқармағанымен, ол қатысушыларға сөз беріп, мейлінше қорытып, сұрақ беріп отырады. Бұл әдіс оқу семинарларын, жағдаяттарды ұжымдық талқылау әдісіне негізделеді. </w:t>
      </w:r>
      <w:r w:rsidRPr="00F549DF">
        <w:rPr>
          <w:rFonts w:ascii="Times New Roman" w:hAnsi="Times New Roman" w:cs="Times New Roman"/>
          <w:bCs/>
          <w:lang w:val="kk-KZ"/>
        </w:rPr>
        <w:t xml:space="preserve">«Дөңгелек үстел» әр қатысушыға өз пікірін айтуға мүмкіндік береді. Ол студенттердің дауласа алуына, өз позициясын нақтылай алуына, өзге оппоненттерінің пікірін де тыңдай алуына үйретеді. </w:t>
      </w:r>
      <w:r w:rsidRPr="00F549DF">
        <w:rPr>
          <w:rFonts w:ascii="Times New Roman" w:hAnsi="Times New Roman" w:cs="Times New Roman"/>
          <w:bCs/>
          <w:lang w:val="kk-KZ"/>
        </w:rPr>
        <w:tab/>
        <w:t xml:space="preserve">Оқытушының рөлі мәселені талқылау процесін үйлестіру, тыңдармандарды өзара тайталасқа бармауын қадағалау, шешім қабылданғанда позитивті нәтижелерге қол жеткізу. </w:t>
      </w:r>
    </w:p>
    <w:p w:rsidR="00291019" w:rsidRPr="00F549DF" w:rsidRDefault="00291019" w:rsidP="00291019">
      <w:pPr>
        <w:jc w:val="both"/>
        <w:rPr>
          <w:rFonts w:ascii="Times New Roman" w:hAnsi="Times New Roman" w:cs="Times New Roman"/>
          <w:lang w:val="kk-KZ"/>
        </w:rPr>
      </w:pPr>
      <w:r w:rsidRPr="00F549DF">
        <w:rPr>
          <w:rFonts w:ascii="Times New Roman" w:hAnsi="Times New Roman" w:cs="Times New Roman"/>
          <w:b/>
          <w:bCs/>
          <w:lang w:val="kk-KZ"/>
        </w:rPr>
        <w:t xml:space="preserve">            ЭССЕ  (фр. « essay » -  попытка, проба, очерк)</w:t>
      </w:r>
      <w:r w:rsidRPr="00F549DF">
        <w:rPr>
          <w:rFonts w:ascii="Times New Roman" w:hAnsi="Times New Roman" w:cs="Times New Roman"/>
          <w:lang w:val="kk-KZ"/>
        </w:rPr>
        <w:t xml:space="preserve">    - очерк, шығарма, белгілі бір тақырыптарға ой толғау. Рефератпен салыстырғанда, эссе автордың өзіндік ойларының жиынтыңғы болып табылады. Бұл философиялық, тарихи-биографиялық, публицистикалық, әдеби-сыни, ғылыми-көпшілік немесе беллетристикалық сипаттағы жаңа сөз. Барлық аргументтер, идеялар, анықтамалар егер студенттің өзінікі болмаса, сілтеме жасалуы керек. Эсседе пайдаланған дерек көздер, дәйектемелер көрсетілуі керек. Эссе көлемі 3-5 бет. Эссе жанры шығармашылық еркіндікті қажет етеді. ол кез-келген стилде жазылады, бұл оқылған, естілген, көрілген заттар туралы өзіндік ой. </w:t>
      </w:r>
      <w:r w:rsidRPr="00F549DF">
        <w:rPr>
          <w:rFonts w:ascii="Times New Roman" w:hAnsi="Times New Roman" w:cs="Times New Roman"/>
          <w:lang w:val="kk-KZ"/>
        </w:rPr>
        <w:br/>
        <w:t xml:space="preserve">Эссенің бірінші планында  - автор тұлғасы тұрады, оның ойы, сезімі, дүниеге көөзқарасы. бұл шығарманың басты ұстанымы. </w:t>
      </w:r>
    </w:p>
    <w:p w:rsidR="00291019" w:rsidRPr="00F549DF" w:rsidRDefault="00291019" w:rsidP="00291019">
      <w:pPr>
        <w:jc w:val="both"/>
        <w:rPr>
          <w:rFonts w:ascii="Times New Roman" w:hAnsi="Times New Roman" w:cs="Times New Roman"/>
          <w:b/>
          <w:bCs/>
          <w:lang w:val="kk-KZ"/>
        </w:rPr>
      </w:pPr>
      <w:r w:rsidRPr="00F549DF">
        <w:rPr>
          <w:rFonts w:ascii="Times New Roman" w:hAnsi="Times New Roman" w:cs="Times New Roman"/>
          <w:lang w:val="kk-KZ"/>
        </w:rPr>
        <w:tab/>
      </w:r>
      <w:r w:rsidRPr="00F549DF">
        <w:rPr>
          <w:rFonts w:ascii="Times New Roman" w:hAnsi="Times New Roman" w:cs="Times New Roman"/>
          <w:b/>
          <w:lang w:val="kk-KZ"/>
        </w:rPr>
        <w:t>Э</w:t>
      </w:r>
      <w:r w:rsidRPr="00F549DF">
        <w:rPr>
          <w:rFonts w:ascii="Times New Roman" w:hAnsi="Times New Roman" w:cs="Times New Roman"/>
          <w:b/>
          <w:bCs/>
          <w:lang w:val="kk-KZ"/>
        </w:rPr>
        <w:t>ссені бағалауда келесі факторлар есепке алынады:</w:t>
      </w:r>
    </w:p>
    <w:p w:rsidR="00291019" w:rsidRPr="00F549DF" w:rsidRDefault="00291019" w:rsidP="00291019">
      <w:pPr>
        <w:tabs>
          <w:tab w:val="num" w:pos="720"/>
        </w:tabs>
        <w:ind w:left="720" w:hanging="360"/>
        <w:rPr>
          <w:rFonts w:ascii="Times New Roman" w:hAnsi="Times New Roman" w:cs="Times New Roman"/>
          <w:lang w:val="kk-KZ"/>
        </w:rPr>
      </w:pPr>
      <w:r w:rsidRPr="00F549DF">
        <w:rPr>
          <w:rFonts w:ascii="Times New Roman" w:hAnsi="Times New Roman" w:cs="Times New Roman"/>
          <w:lang w:val="kk-KZ"/>
        </w:rPr>
        <w:t>еңбектің кіріспесі мен қорытындысын құра білу;</w:t>
      </w:r>
    </w:p>
    <w:p w:rsidR="00291019" w:rsidRPr="00F549DF" w:rsidRDefault="00291019" w:rsidP="00291019">
      <w:pPr>
        <w:tabs>
          <w:tab w:val="num" w:pos="720"/>
        </w:tabs>
        <w:ind w:left="720" w:hanging="360"/>
        <w:rPr>
          <w:rFonts w:ascii="Times New Roman" w:hAnsi="Times New Roman" w:cs="Times New Roman"/>
          <w:lang w:val="kk-KZ"/>
        </w:rPr>
      </w:pPr>
      <w:r w:rsidRPr="00F549DF">
        <w:rPr>
          <w:rFonts w:ascii="Times New Roman" w:hAnsi="Times New Roman" w:cs="Times New Roman"/>
          <w:lang w:val="kk-KZ"/>
        </w:rPr>
        <w:t>Аргументацияны қисынды құра білу;</w:t>
      </w:r>
    </w:p>
    <w:p w:rsidR="00291019" w:rsidRPr="00F549DF" w:rsidRDefault="00291019" w:rsidP="00291019">
      <w:pPr>
        <w:tabs>
          <w:tab w:val="num" w:pos="720"/>
        </w:tabs>
        <w:ind w:left="720" w:hanging="360"/>
        <w:rPr>
          <w:rFonts w:ascii="Times New Roman" w:hAnsi="Times New Roman" w:cs="Times New Roman"/>
          <w:lang w:val="kk-KZ"/>
        </w:rPr>
      </w:pPr>
      <w:r w:rsidRPr="00F549DF">
        <w:rPr>
          <w:rFonts w:ascii="Times New Roman" w:hAnsi="Times New Roman" w:cs="Times New Roman"/>
          <w:lang w:val="kk-KZ"/>
        </w:rPr>
        <w:t>сараптаудың тереңдігі мен қорытындыны бағалай білу;</w:t>
      </w:r>
    </w:p>
    <w:p w:rsidR="00291019" w:rsidRPr="00F549DF" w:rsidRDefault="00291019" w:rsidP="00291019">
      <w:pPr>
        <w:tabs>
          <w:tab w:val="num" w:pos="720"/>
        </w:tabs>
        <w:ind w:left="720" w:hanging="360"/>
        <w:rPr>
          <w:rFonts w:ascii="Times New Roman" w:hAnsi="Times New Roman" w:cs="Times New Roman"/>
          <w:lang w:val="kk-KZ"/>
        </w:rPr>
      </w:pPr>
      <w:r w:rsidRPr="00F549DF">
        <w:rPr>
          <w:rFonts w:ascii="Times New Roman" w:hAnsi="Times New Roman" w:cs="Times New Roman"/>
          <w:lang w:val="kk-KZ"/>
        </w:rPr>
        <w:t>сұрақтарға нақты әрі тура жауап бере білу;</w:t>
      </w:r>
    </w:p>
    <w:p w:rsidR="00291019" w:rsidRPr="00F549DF" w:rsidRDefault="00291019" w:rsidP="00291019">
      <w:pPr>
        <w:tabs>
          <w:tab w:val="num" w:pos="720"/>
        </w:tabs>
        <w:ind w:left="720" w:hanging="360"/>
        <w:rPr>
          <w:rFonts w:ascii="Times New Roman" w:hAnsi="Times New Roman" w:cs="Times New Roman"/>
          <w:lang w:val="kk-KZ"/>
        </w:rPr>
      </w:pPr>
      <w:r w:rsidRPr="00F549DF">
        <w:rPr>
          <w:rFonts w:ascii="Times New Roman" w:hAnsi="Times New Roman" w:cs="Times New Roman"/>
          <w:lang w:val="kk-KZ"/>
        </w:rPr>
        <w:t>пайдаланған әдебиеттердің кеңдігі;</w:t>
      </w:r>
    </w:p>
    <w:p w:rsidR="00291019" w:rsidRPr="00F549DF" w:rsidRDefault="00291019" w:rsidP="00291019">
      <w:pPr>
        <w:tabs>
          <w:tab w:val="num" w:pos="720"/>
        </w:tabs>
        <w:ind w:left="720" w:hanging="360"/>
        <w:rPr>
          <w:rFonts w:ascii="Times New Roman" w:hAnsi="Times New Roman" w:cs="Times New Roman"/>
          <w:lang w:val="kk-KZ"/>
        </w:rPr>
      </w:pPr>
      <w:r w:rsidRPr="00F549DF">
        <w:rPr>
          <w:rFonts w:ascii="Times New Roman" w:hAnsi="Times New Roman" w:cs="Times New Roman"/>
          <w:lang w:val="kk-KZ"/>
        </w:rPr>
        <w:t>жұмыстың дұрыс рәсімделуі.</w:t>
      </w:r>
    </w:p>
    <w:p w:rsidR="00291019" w:rsidRPr="00F549DF" w:rsidRDefault="00291019" w:rsidP="00291019">
      <w:pPr>
        <w:jc w:val="both"/>
        <w:rPr>
          <w:rFonts w:ascii="Times New Roman" w:hAnsi="Times New Roman" w:cs="Times New Roman"/>
          <w:lang w:val="kk-KZ"/>
        </w:rPr>
      </w:pPr>
      <w:r w:rsidRPr="00F549DF">
        <w:rPr>
          <w:rFonts w:ascii="Times New Roman" w:hAnsi="Times New Roman" w:cs="Times New Roman"/>
          <w:b/>
          <w:bCs/>
          <w:lang w:val="kk-KZ"/>
        </w:rPr>
        <w:tab/>
      </w:r>
      <w:r w:rsidRPr="00F549DF">
        <w:rPr>
          <w:rFonts w:ascii="Times New Roman" w:hAnsi="Times New Roman" w:cs="Times New Roman"/>
          <w:b/>
          <w:bCs/>
        </w:rPr>
        <w:t xml:space="preserve">Конспект </w:t>
      </w:r>
      <w:r w:rsidRPr="00F549DF">
        <w:rPr>
          <w:rFonts w:ascii="Times New Roman" w:hAnsi="Times New Roman" w:cs="Times New Roman"/>
        </w:rPr>
        <w:t xml:space="preserve">– </w:t>
      </w:r>
      <w:r w:rsidRPr="00F549DF">
        <w:rPr>
          <w:rFonts w:ascii="Times New Roman" w:hAnsi="Times New Roman" w:cs="Times New Roman"/>
          <w:lang w:val="kk-KZ"/>
        </w:rPr>
        <w:t xml:space="preserve">басқа формалармен салыстырғанда жазудың ең әмбебап формасы. Конспект жазғанда оқылған мәтінді қайта жазуда дұрыстығын қамтамасыз ету керек. </w:t>
      </w:r>
      <w:r w:rsidRPr="00F549DF">
        <w:rPr>
          <w:rFonts w:ascii="Times New Roman" w:hAnsi="Times New Roman" w:cs="Times New Roman"/>
          <w:lang w:val="kk-KZ"/>
        </w:rPr>
        <w:lastRenderedPageBreak/>
        <w:t>Конспекттің басты сипаты қысқалық әрі нақтылық. конспектіде ой сабақтастығы мен айтылған мітіннің қисыны сақталуы тиіс. Конспектілеуде мәтін мазмұнының ең мәнді компоненттері, есте сақталуға тиісті тіректер жазылады (мәселен, атаулар, даталар, кейбір терминдер, символдар). Шартты түрде конспектілерді төрт түрге бөлуге болады:</w:t>
      </w:r>
    </w:p>
    <w:p w:rsidR="00291019" w:rsidRPr="00F549DF" w:rsidRDefault="00291019" w:rsidP="00291019">
      <w:pPr>
        <w:numPr>
          <w:ilvl w:val="0"/>
          <w:numId w:val="1"/>
        </w:numPr>
        <w:spacing w:after="0" w:line="240" w:lineRule="auto"/>
        <w:rPr>
          <w:rFonts w:ascii="Times New Roman" w:hAnsi="Times New Roman" w:cs="Times New Roman"/>
        </w:rPr>
      </w:pPr>
      <w:r w:rsidRPr="00F549DF">
        <w:rPr>
          <w:rFonts w:ascii="Times New Roman" w:hAnsi="Times New Roman" w:cs="Times New Roman"/>
          <w:lang w:val="kk-KZ"/>
        </w:rPr>
        <w:t>жоспарлы</w:t>
      </w:r>
    </w:p>
    <w:p w:rsidR="00291019" w:rsidRPr="00F549DF" w:rsidRDefault="00291019" w:rsidP="00291019">
      <w:pPr>
        <w:numPr>
          <w:ilvl w:val="0"/>
          <w:numId w:val="1"/>
        </w:numPr>
        <w:spacing w:after="0" w:line="240" w:lineRule="auto"/>
        <w:rPr>
          <w:rFonts w:ascii="Times New Roman" w:hAnsi="Times New Roman" w:cs="Times New Roman"/>
        </w:rPr>
      </w:pPr>
      <w:r w:rsidRPr="00F549DF">
        <w:rPr>
          <w:rFonts w:ascii="Times New Roman" w:hAnsi="Times New Roman" w:cs="Times New Roman"/>
          <w:lang w:val="kk-KZ"/>
        </w:rPr>
        <w:t>мәтіндік</w:t>
      </w:r>
    </w:p>
    <w:p w:rsidR="00291019" w:rsidRPr="00F549DF" w:rsidRDefault="00291019" w:rsidP="00291019">
      <w:pPr>
        <w:numPr>
          <w:ilvl w:val="0"/>
          <w:numId w:val="1"/>
        </w:numPr>
        <w:spacing w:after="0" w:line="240" w:lineRule="auto"/>
        <w:rPr>
          <w:rFonts w:ascii="Times New Roman" w:hAnsi="Times New Roman" w:cs="Times New Roman"/>
        </w:rPr>
      </w:pPr>
      <w:r w:rsidRPr="00F549DF">
        <w:rPr>
          <w:rFonts w:ascii="Times New Roman" w:hAnsi="Times New Roman" w:cs="Times New Roman"/>
          <w:lang w:val="kk-KZ"/>
        </w:rPr>
        <w:t>еркін</w:t>
      </w:r>
    </w:p>
    <w:p w:rsidR="00291019" w:rsidRPr="00F549DF" w:rsidRDefault="00291019" w:rsidP="00291019">
      <w:pPr>
        <w:numPr>
          <w:ilvl w:val="0"/>
          <w:numId w:val="1"/>
        </w:numPr>
        <w:spacing w:after="0" w:line="240" w:lineRule="auto"/>
        <w:rPr>
          <w:rFonts w:ascii="Times New Roman" w:hAnsi="Times New Roman" w:cs="Times New Roman"/>
        </w:rPr>
      </w:pPr>
      <w:r w:rsidRPr="00F549DF">
        <w:rPr>
          <w:rFonts w:ascii="Times New Roman" w:hAnsi="Times New Roman" w:cs="Times New Roman"/>
          <w:lang w:val="kk-KZ"/>
        </w:rPr>
        <w:t>тақырыптық</w:t>
      </w:r>
    </w:p>
    <w:p w:rsidR="00291019" w:rsidRPr="00F549DF" w:rsidRDefault="00291019" w:rsidP="00291019">
      <w:pPr>
        <w:jc w:val="both"/>
        <w:rPr>
          <w:rFonts w:ascii="Times New Roman" w:hAnsi="Times New Roman" w:cs="Times New Roman"/>
          <w:b/>
          <w:bCs/>
          <w:lang w:val="kk-KZ"/>
        </w:rPr>
      </w:pPr>
      <w:r w:rsidRPr="00F549DF">
        <w:rPr>
          <w:rFonts w:ascii="Times New Roman" w:hAnsi="Times New Roman" w:cs="Times New Roman"/>
          <w:b/>
          <w:bCs/>
          <w:lang w:val="kk-KZ"/>
        </w:rPr>
        <w:tab/>
        <w:t xml:space="preserve">Презентации </w:t>
      </w:r>
      <w:r w:rsidRPr="00F549DF">
        <w:rPr>
          <w:rFonts w:ascii="Times New Roman" w:hAnsi="Times New Roman" w:cs="Times New Roman"/>
          <w:lang w:val="kk-KZ"/>
        </w:rPr>
        <w:t xml:space="preserve">– пайдаланушының осы затқа ерекше назарын аудартудың бір формасы. </w:t>
      </w:r>
    </w:p>
    <w:p w:rsidR="00291019" w:rsidRPr="00F549DF" w:rsidRDefault="00291019" w:rsidP="00291019">
      <w:pPr>
        <w:jc w:val="both"/>
        <w:rPr>
          <w:rFonts w:ascii="Times New Roman" w:hAnsi="Times New Roman" w:cs="Times New Roman"/>
          <w:lang w:val="kk-KZ"/>
        </w:rPr>
      </w:pPr>
      <w:r w:rsidRPr="00F549DF">
        <w:rPr>
          <w:rFonts w:ascii="Times New Roman" w:hAnsi="Times New Roman" w:cs="Times New Roman"/>
          <w:b/>
          <w:bCs/>
          <w:lang w:val="kk-KZ"/>
        </w:rPr>
        <w:tab/>
        <w:t>Презентация нысаны</w:t>
      </w:r>
      <w:r w:rsidRPr="00F549DF">
        <w:rPr>
          <w:rFonts w:ascii="Times New Roman" w:hAnsi="Times New Roman" w:cs="Times New Roman"/>
          <w:lang w:val="kk-KZ"/>
        </w:rPr>
        <w:t xml:space="preserve"> белгілі бір ұжымның жеткен жетістігі, затты сипаттау даму тенденциялары мен жоспарлары. </w:t>
      </w:r>
      <w:proofErr w:type="spellStart"/>
      <w:r w:rsidRPr="00F549DF">
        <w:rPr>
          <w:rFonts w:ascii="Times New Roman" w:hAnsi="Times New Roman" w:cs="Times New Roman"/>
        </w:rPr>
        <w:t>Презентаци</w:t>
      </w:r>
      <w:proofErr w:type="spellEnd"/>
      <w:r w:rsidRPr="00F549DF">
        <w:rPr>
          <w:rFonts w:ascii="Times New Roman" w:hAnsi="Times New Roman" w:cs="Times New Roman"/>
          <w:lang w:val="kk-KZ"/>
        </w:rPr>
        <w:t xml:space="preserve">ялар </w:t>
      </w:r>
      <w:r w:rsidRPr="00F549DF">
        <w:rPr>
          <w:rFonts w:ascii="Times New Roman" w:hAnsi="Times New Roman" w:cs="Times New Roman"/>
        </w:rPr>
        <w:t xml:space="preserve"> конференция</w:t>
      </w:r>
      <w:r w:rsidRPr="00F549DF">
        <w:rPr>
          <w:rFonts w:ascii="Times New Roman" w:hAnsi="Times New Roman" w:cs="Times New Roman"/>
          <w:lang w:val="kk-KZ"/>
        </w:rPr>
        <w:t xml:space="preserve"> мен с</w:t>
      </w:r>
      <w:proofErr w:type="spellStart"/>
      <w:r w:rsidRPr="00F549DF">
        <w:rPr>
          <w:rFonts w:ascii="Times New Roman" w:hAnsi="Times New Roman" w:cs="Times New Roman"/>
        </w:rPr>
        <w:t>еминар</w:t>
      </w:r>
      <w:proofErr w:type="spellEnd"/>
      <w:r w:rsidRPr="00F549DF">
        <w:rPr>
          <w:rFonts w:ascii="Times New Roman" w:hAnsi="Times New Roman" w:cs="Times New Roman"/>
          <w:lang w:val="kk-KZ"/>
        </w:rPr>
        <w:t>ларда жүргізілуі мүмкін</w:t>
      </w:r>
      <w:r w:rsidRPr="00F549DF">
        <w:rPr>
          <w:rFonts w:ascii="Times New Roman" w:hAnsi="Times New Roman" w:cs="Times New Roman"/>
        </w:rPr>
        <w:t>.</w:t>
      </w:r>
      <w:r w:rsidRPr="00F549DF">
        <w:rPr>
          <w:rFonts w:ascii="Times New Roman" w:hAnsi="Times New Roman" w:cs="Times New Roman"/>
          <w:lang w:val="kk-KZ"/>
        </w:rPr>
        <w:tab/>
      </w:r>
    </w:p>
    <w:p w:rsidR="00291019" w:rsidRPr="00F549DF" w:rsidRDefault="00291019" w:rsidP="00291019">
      <w:pPr>
        <w:ind w:firstLine="708"/>
        <w:jc w:val="both"/>
        <w:rPr>
          <w:rFonts w:ascii="Times New Roman" w:hAnsi="Times New Roman" w:cs="Times New Roman"/>
          <w:b/>
          <w:bCs/>
          <w:lang w:val="kk-KZ"/>
        </w:rPr>
      </w:pPr>
      <w:r w:rsidRPr="00F549DF">
        <w:rPr>
          <w:rFonts w:ascii="Times New Roman" w:hAnsi="Times New Roman" w:cs="Times New Roman"/>
          <w:lang w:val="kk-KZ"/>
        </w:rPr>
        <w:t>П</w:t>
      </w:r>
      <w:proofErr w:type="spellStart"/>
      <w:r w:rsidRPr="00F549DF">
        <w:rPr>
          <w:rFonts w:ascii="Times New Roman" w:hAnsi="Times New Roman" w:cs="Times New Roman"/>
          <w:b/>
          <w:bCs/>
        </w:rPr>
        <w:t>резентаци</w:t>
      </w:r>
      <w:proofErr w:type="spellEnd"/>
      <w:r w:rsidRPr="00F549DF">
        <w:rPr>
          <w:rFonts w:ascii="Times New Roman" w:hAnsi="Times New Roman" w:cs="Times New Roman"/>
          <w:b/>
          <w:bCs/>
          <w:lang w:val="kk-KZ"/>
        </w:rPr>
        <w:t>я көмегімен</w:t>
      </w:r>
      <w:r w:rsidRPr="00F549DF">
        <w:rPr>
          <w:rFonts w:ascii="Times New Roman" w:hAnsi="Times New Roman" w:cs="Times New Roman"/>
        </w:rPr>
        <w:t xml:space="preserve"> </w:t>
      </w:r>
      <w:r w:rsidRPr="00F549DF">
        <w:rPr>
          <w:rFonts w:ascii="Times New Roman" w:hAnsi="Times New Roman" w:cs="Times New Roman"/>
          <w:lang w:val="kk-KZ"/>
        </w:rPr>
        <w:t>с</w:t>
      </w:r>
      <w:proofErr w:type="spellStart"/>
      <w:r w:rsidRPr="00F549DF">
        <w:rPr>
          <w:rFonts w:ascii="Times New Roman" w:hAnsi="Times New Roman" w:cs="Times New Roman"/>
        </w:rPr>
        <w:t>еминаров</w:t>
      </w:r>
      <w:proofErr w:type="spellEnd"/>
      <w:r w:rsidRPr="00F549DF">
        <w:rPr>
          <w:rFonts w:ascii="Times New Roman" w:hAnsi="Times New Roman" w:cs="Times New Roman"/>
        </w:rPr>
        <w:t>, курс</w:t>
      </w:r>
      <w:r w:rsidRPr="00F549DF">
        <w:rPr>
          <w:rFonts w:ascii="Times New Roman" w:hAnsi="Times New Roman" w:cs="Times New Roman"/>
          <w:lang w:val="kk-KZ"/>
        </w:rPr>
        <w:t xml:space="preserve"> тыңдармандарын оқытуға болады</w:t>
      </w:r>
      <w:r w:rsidRPr="00F549DF">
        <w:rPr>
          <w:rFonts w:ascii="Times New Roman" w:hAnsi="Times New Roman" w:cs="Times New Roman"/>
        </w:rPr>
        <w:t xml:space="preserve">. </w:t>
      </w:r>
      <w:r w:rsidRPr="00F549DF">
        <w:rPr>
          <w:rFonts w:ascii="Times New Roman" w:hAnsi="Times New Roman" w:cs="Times New Roman"/>
          <w:lang w:val="kk-KZ"/>
        </w:rPr>
        <w:t xml:space="preserve">Мұндай </w:t>
      </w:r>
      <w:r w:rsidRPr="00F549DF">
        <w:rPr>
          <w:rFonts w:ascii="Times New Roman" w:hAnsi="Times New Roman" w:cs="Times New Roman"/>
        </w:rPr>
        <w:t xml:space="preserve">презентация </w:t>
      </w:r>
      <w:r w:rsidRPr="00F549DF">
        <w:rPr>
          <w:rFonts w:ascii="Times New Roman" w:hAnsi="Times New Roman" w:cs="Times New Roman"/>
          <w:lang w:val="kk-KZ"/>
        </w:rPr>
        <w:t xml:space="preserve">пәнді көрнекі етіп, оны жандандыра түседі. </w:t>
      </w:r>
      <w:r w:rsidRPr="00F549DF">
        <w:rPr>
          <w:rFonts w:ascii="Times New Roman" w:hAnsi="Times New Roman" w:cs="Times New Roman"/>
          <w:b/>
          <w:bCs/>
        </w:rPr>
        <w:t xml:space="preserve">        </w:t>
      </w:r>
    </w:p>
    <w:p w:rsidR="00291019" w:rsidRPr="00F549DF" w:rsidRDefault="00291019" w:rsidP="00291019">
      <w:pPr>
        <w:jc w:val="both"/>
        <w:rPr>
          <w:rFonts w:ascii="Times New Roman" w:hAnsi="Times New Roman" w:cs="Times New Roman"/>
          <w:lang w:val="kk-KZ"/>
        </w:rPr>
      </w:pPr>
      <w:r w:rsidRPr="00F549DF">
        <w:rPr>
          <w:rFonts w:ascii="Times New Roman" w:hAnsi="Times New Roman" w:cs="Times New Roman"/>
          <w:b/>
          <w:bCs/>
          <w:lang w:val="kk-KZ"/>
        </w:rPr>
        <w:tab/>
      </w:r>
      <w:proofErr w:type="spellStart"/>
      <w:r w:rsidRPr="00F549DF">
        <w:rPr>
          <w:rFonts w:ascii="Times New Roman" w:hAnsi="Times New Roman" w:cs="Times New Roman"/>
          <w:b/>
          <w:bCs/>
        </w:rPr>
        <w:t>Колло́квиум</w:t>
      </w:r>
      <w:proofErr w:type="spellEnd"/>
      <w:r w:rsidRPr="00F549DF">
        <w:rPr>
          <w:rFonts w:ascii="Times New Roman" w:hAnsi="Times New Roman" w:cs="Times New Roman"/>
        </w:rPr>
        <w:t>: (</w:t>
      </w:r>
      <w:hyperlink r:id="rId5" w:tgtFrame="_parent" w:tooltip="Латинский язык" w:history="1">
        <w:r w:rsidRPr="00F549DF">
          <w:rPr>
            <w:rStyle w:val="a3"/>
            <w:rFonts w:ascii="Times New Roman" w:hAnsi="Times New Roman" w:cs="Times New Roman"/>
          </w:rPr>
          <w:t>лат.</w:t>
        </w:r>
      </w:hyperlink>
      <w:r w:rsidRPr="00F549DF">
        <w:rPr>
          <w:rFonts w:ascii="Times New Roman" w:hAnsi="Times New Roman" w:cs="Times New Roman"/>
        </w:rPr>
        <w:t> </w:t>
      </w:r>
      <w:proofErr w:type="spellStart"/>
      <w:r w:rsidRPr="00F549DF">
        <w:rPr>
          <w:rFonts w:ascii="Times New Roman" w:hAnsi="Times New Roman" w:cs="Times New Roman"/>
          <w:i/>
          <w:iCs/>
        </w:rPr>
        <w:t>colloquium</w:t>
      </w:r>
      <w:proofErr w:type="spellEnd"/>
      <w:r w:rsidRPr="00F549DF">
        <w:rPr>
          <w:rFonts w:ascii="Times New Roman" w:hAnsi="Times New Roman" w:cs="Times New Roman"/>
        </w:rPr>
        <w:t xml:space="preserve"> - </w:t>
      </w:r>
      <w:r w:rsidRPr="00F549DF">
        <w:rPr>
          <w:rFonts w:ascii="Times New Roman" w:hAnsi="Times New Roman" w:cs="Times New Roman"/>
          <w:lang w:val="kk-KZ"/>
        </w:rPr>
        <w:t>әңгіме</w:t>
      </w:r>
      <w:r w:rsidRPr="00F549DF">
        <w:rPr>
          <w:rFonts w:ascii="Times New Roman" w:hAnsi="Times New Roman" w:cs="Times New Roman"/>
        </w:rPr>
        <w:t xml:space="preserve">, </w:t>
      </w:r>
      <w:r w:rsidRPr="00F549DF">
        <w:rPr>
          <w:rFonts w:ascii="Times New Roman" w:hAnsi="Times New Roman" w:cs="Times New Roman"/>
          <w:lang w:val="kk-KZ"/>
        </w:rPr>
        <w:t>жиналыс, мәжіліс</w:t>
      </w:r>
      <w:r w:rsidRPr="00F549DF">
        <w:rPr>
          <w:rFonts w:ascii="Times New Roman" w:hAnsi="Times New Roman" w:cs="Times New Roman"/>
        </w:rPr>
        <w:t xml:space="preserve">) — </w:t>
      </w:r>
      <w:r w:rsidRPr="00F549DF">
        <w:rPr>
          <w:rFonts w:ascii="Times New Roman" w:hAnsi="Times New Roman" w:cs="Times New Roman"/>
          <w:lang w:val="kk-KZ"/>
        </w:rPr>
        <w:t>ғылыми жиналыстар, оның маңызы баяндамаларды оқып, талқылау. сонымен қатар</w:t>
      </w:r>
      <w:r w:rsidRPr="00F549DF">
        <w:rPr>
          <w:rFonts w:ascii="Times New Roman" w:hAnsi="Times New Roman" w:cs="Times New Roman"/>
        </w:rPr>
        <w:t xml:space="preserve"> </w:t>
      </w:r>
      <w:proofErr w:type="spellStart"/>
      <w:r w:rsidRPr="00F549DF">
        <w:rPr>
          <w:rFonts w:ascii="Times New Roman" w:hAnsi="Times New Roman" w:cs="Times New Roman"/>
        </w:rPr>
        <w:t>колло́квиум</w:t>
      </w:r>
      <w:proofErr w:type="spellEnd"/>
      <w:r w:rsidRPr="00F549DF">
        <w:rPr>
          <w:rFonts w:ascii="Times New Roman" w:hAnsi="Times New Roman" w:cs="Times New Roman"/>
        </w:rPr>
        <w:t xml:space="preserve"> – </w:t>
      </w:r>
      <w:r w:rsidRPr="00F549DF">
        <w:rPr>
          <w:rFonts w:ascii="Times New Roman" w:hAnsi="Times New Roman" w:cs="Times New Roman"/>
          <w:lang w:val="kk-KZ"/>
        </w:rPr>
        <w:t>білім беру жүйесінде білімді бағалау мен тексерудің бір формасы, әдетте жоғарғы оқу орындарында</w:t>
      </w:r>
      <w:r w:rsidRPr="00F549DF">
        <w:rPr>
          <w:rFonts w:ascii="Times New Roman" w:hAnsi="Times New Roman" w:cs="Times New Roman"/>
        </w:rPr>
        <w:t xml:space="preserve">. </w:t>
      </w:r>
      <w:r w:rsidRPr="00F549DF">
        <w:rPr>
          <w:rFonts w:ascii="Times New Roman" w:hAnsi="Times New Roman" w:cs="Times New Roman"/>
          <w:lang w:val="kk-KZ"/>
        </w:rPr>
        <w:t>ол семестр ортасында жүргізілетін, өзіндік ми</w:t>
      </w:r>
      <w:r w:rsidRPr="00F549DF">
        <w:rPr>
          <w:rFonts w:ascii="Times New Roman" w:hAnsi="Times New Roman" w:cs="Times New Roman"/>
        </w:rPr>
        <w:t>ни-</w:t>
      </w:r>
      <w:hyperlink r:id="rId6" w:tgtFrame="_parent" w:tooltip="Экзамен" w:history="1">
        <w:r w:rsidRPr="00F549DF">
          <w:rPr>
            <w:rStyle w:val="a3"/>
            <w:rFonts w:ascii="Times New Roman" w:hAnsi="Times New Roman" w:cs="Times New Roman"/>
            <w:lang w:val="kk-KZ"/>
          </w:rPr>
          <w:t>емтихан</w:t>
        </w:r>
      </w:hyperlink>
      <w:r w:rsidRPr="00F549DF">
        <w:rPr>
          <w:rFonts w:ascii="Times New Roman" w:hAnsi="Times New Roman" w:cs="Times New Roman"/>
        </w:rPr>
        <w:t>,</w:t>
      </w:r>
      <w:r w:rsidRPr="00F549DF">
        <w:rPr>
          <w:rFonts w:ascii="Times New Roman" w:hAnsi="Times New Roman" w:cs="Times New Roman"/>
          <w:lang w:val="kk-KZ"/>
        </w:rPr>
        <w:t xml:space="preserve"> мақсаты емтихан тақырыптарының тізімін азайту. Коллоквиум барысында жобалар, рефераттар және басқа жазба жұмыстары тексерілуі мүмкін. Коллоквиумде алынған баға емтихан бағасына тікелей қатысы болуы мүмкін. Коллоквиумның  мазмұнына  практикалық міндет,  нақты теориялық сұрақ кіреді.  </w:t>
      </w:r>
    </w:p>
    <w:p w:rsidR="00291019" w:rsidRPr="00F549DF" w:rsidRDefault="00291019" w:rsidP="00291019">
      <w:pPr>
        <w:jc w:val="both"/>
        <w:rPr>
          <w:rFonts w:ascii="Times New Roman" w:hAnsi="Times New Roman" w:cs="Times New Roman"/>
          <w:lang w:val="kk-KZ"/>
        </w:rPr>
      </w:pPr>
      <w:r w:rsidRPr="00F549DF">
        <w:rPr>
          <w:rFonts w:ascii="Times New Roman" w:hAnsi="Times New Roman" w:cs="Times New Roman"/>
          <w:b/>
          <w:bCs/>
          <w:lang w:val="kk-KZ"/>
        </w:rPr>
        <w:tab/>
        <w:t>Жоба</w:t>
      </w:r>
      <w:r w:rsidRPr="00F549DF">
        <w:rPr>
          <w:rFonts w:ascii="Times New Roman" w:hAnsi="Times New Roman" w:cs="Times New Roman"/>
          <w:lang w:val="kk-KZ"/>
        </w:rPr>
        <w:t xml:space="preserve"> уникалды өнім, яки қызмет тудыру мақсатымен уақытша айналысатын жұмыс. «Уақытша» деген сөз әр жобаның өз уақыты басталуы мен аяқталуы болатынын білдіреді. Уникалдылығы туралы айтқанда өзге осындай тапсырмаларға ұқсамайтындығын айту керек. Жобаға бірнеше студент қатысуы мүмкін. Жоба ретінде тапсырманы құру, журналдың номерін дайындау, ақпараттық жүйесін құру т.б. </w:t>
      </w:r>
    </w:p>
    <w:p w:rsidR="00291019" w:rsidRPr="00F549DF" w:rsidRDefault="00291019" w:rsidP="00291019">
      <w:pPr>
        <w:jc w:val="both"/>
        <w:rPr>
          <w:rFonts w:ascii="Times New Roman" w:hAnsi="Times New Roman" w:cs="Times New Roman"/>
          <w:lang w:val="kk-KZ"/>
        </w:rPr>
      </w:pPr>
      <w:r w:rsidRPr="00F549DF">
        <w:rPr>
          <w:rFonts w:ascii="Times New Roman" w:hAnsi="Times New Roman" w:cs="Times New Roman"/>
          <w:lang w:val="kk-KZ"/>
        </w:rPr>
        <w:tab/>
      </w:r>
      <w:r w:rsidRPr="00F549DF">
        <w:rPr>
          <w:rFonts w:ascii="Times New Roman" w:hAnsi="Times New Roman" w:cs="Times New Roman"/>
          <w:b/>
          <w:bCs/>
          <w:lang w:val="kk-KZ"/>
        </w:rPr>
        <w:t>Пресс-конференциялар</w:t>
      </w:r>
      <w:r w:rsidRPr="00F549DF">
        <w:rPr>
          <w:rFonts w:ascii="Times New Roman" w:hAnsi="Times New Roman" w:cs="Times New Roman"/>
          <w:lang w:val="kk-KZ"/>
        </w:rPr>
        <w:t xml:space="preserve"> журналисттермен қарым-қатынас жасау формасы, ақпаратты ең бірінші алудың жолы. Пресс-конференцияда әдетте басшылық немесе көтерілген мәселеге құзырлы адамдар қатысады.</w:t>
      </w:r>
    </w:p>
    <w:p w:rsidR="00291019" w:rsidRPr="00F549DF" w:rsidRDefault="00291019" w:rsidP="00291019">
      <w:pPr>
        <w:ind w:firstLine="708"/>
        <w:jc w:val="both"/>
        <w:rPr>
          <w:rFonts w:ascii="Times New Roman" w:hAnsi="Times New Roman" w:cs="Times New Roman"/>
          <w:lang w:val="kk-KZ"/>
        </w:rPr>
      </w:pPr>
      <w:r w:rsidRPr="00F549DF">
        <w:rPr>
          <w:rFonts w:ascii="Times New Roman" w:hAnsi="Times New Roman" w:cs="Times New Roman"/>
          <w:lang w:val="kk-KZ"/>
        </w:rPr>
        <w:t>П</w:t>
      </w:r>
      <w:r w:rsidRPr="00F549DF">
        <w:rPr>
          <w:rFonts w:ascii="Times New Roman" w:hAnsi="Times New Roman" w:cs="Times New Roman"/>
          <w:b/>
          <w:bCs/>
          <w:lang w:val="kk-KZ"/>
        </w:rPr>
        <w:t xml:space="preserve">ресс-конференцияны дайындау үшін: </w:t>
      </w:r>
    </w:p>
    <w:p w:rsidR="00291019" w:rsidRPr="00F549DF" w:rsidRDefault="00291019" w:rsidP="00291019">
      <w:pPr>
        <w:rPr>
          <w:rFonts w:ascii="Times New Roman" w:hAnsi="Times New Roman" w:cs="Times New Roman"/>
          <w:lang w:val="kk-KZ"/>
        </w:rPr>
      </w:pPr>
      <w:r w:rsidRPr="00F549DF">
        <w:rPr>
          <w:rFonts w:ascii="Times New Roman" w:hAnsi="Times New Roman" w:cs="Times New Roman"/>
          <w:lang w:val="kk-KZ"/>
        </w:rPr>
        <w:t xml:space="preserve">·  Пресс-конференция тақырыбы мен қатысушыларды анықтау, жүргізуші тағайындау. </w:t>
      </w:r>
    </w:p>
    <w:p w:rsidR="00291019" w:rsidRPr="00F549DF" w:rsidRDefault="00291019" w:rsidP="00291019">
      <w:pPr>
        <w:rPr>
          <w:rFonts w:ascii="Times New Roman" w:hAnsi="Times New Roman" w:cs="Times New Roman"/>
          <w:lang w:val="kk-KZ"/>
        </w:rPr>
      </w:pPr>
      <w:r w:rsidRPr="00F549DF">
        <w:rPr>
          <w:rFonts w:ascii="Times New Roman" w:hAnsi="Times New Roman" w:cs="Times New Roman"/>
          <w:lang w:val="kk-KZ"/>
        </w:rPr>
        <w:t xml:space="preserve">·  Өткізілетін орынды таңдау, жолын нұсқау. </w:t>
      </w:r>
    </w:p>
    <w:p w:rsidR="00291019" w:rsidRPr="00F549DF" w:rsidRDefault="00291019" w:rsidP="00291019">
      <w:pPr>
        <w:rPr>
          <w:rFonts w:ascii="Times New Roman" w:hAnsi="Times New Roman" w:cs="Times New Roman"/>
          <w:lang w:val="kk-KZ"/>
        </w:rPr>
      </w:pPr>
      <w:proofErr w:type="gramStart"/>
      <w:r w:rsidRPr="00F549DF">
        <w:rPr>
          <w:rFonts w:ascii="Times New Roman" w:hAnsi="Times New Roman" w:cs="Times New Roman"/>
        </w:rPr>
        <w:t xml:space="preserve">·  </w:t>
      </w:r>
      <w:r w:rsidRPr="00F549DF">
        <w:rPr>
          <w:rFonts w:ascii="Times New Roman" w:hAnsi="Times New Roman" w:cs="Times New Roman"/>
          <w:lang w:val="kk-KZ"/>
        </w:rPr>
        <w:t>П</w:t>
      </w:r>
      <w:proofErr w:type="spellStart"/>
      <w:r w:rsidRPr="00F549DF">
        <w:rPr>
          <w:rFonts w:ascii="Times New Roman" w:hAnsi="Times New Roman" w:cs="Times New Roman"/>
        </w:rPr>
        <w:t>ресс</w:t>
      </w:r>
      <w:proofErr w:type="gramEnd"/>
      <w:r w:rsidRPr="00F549DF">
        <w:rPr>
          <w:rFonts w:ascii="Times New Roman" w:hAnsi="Times New Roman" w:cs="Times New Roman"/>
        </w:rPr>
        <w:t>-конференци</w:t>
      </w:r>
      <w:proofErr w:type="spellEnd"/>
      <w:r w:rsidRPr="00F549DF">
        <w:rPr>
          <w:rFonts w:ascii="Times New Roman" w:hAnsi="Times New Roman" w:cs="Times New Roman"/>
          <w:lang w:val="kk-KZ"/>
        </w:rPr>
        <w:t>яға шақырылған БАҚ анықтау</w:t>
      </w:r>
      <w:r w:rsidRPr="00F549DF">
        <w:rPr>
          <w:rFonts w:ascii="Times New Roman" w:hAnsi="Times New Roman" w:cs="Times New Roman"/>
        </w:rPr>
        <w:t>, факс</w:t>
      </w:r>
      <w:r w:rsidRPr="00F549DF">
        <w:rPr>
          <w:rFonts w:ascii="Times New Roman" w:hAnsi="Times New Roman" w:cs="Times New Roman"/>
          <w:lang w:val="kk-KZ"/>
        </w:rPr>
        <w:t>терді тарату</w:t>
      </w:r>
      <w:r w:rsidRPr="00F549DF">
        <w:rPr>
          <w:rFonts w:ascii="Times New Roman" w:hAnsi="Times New Roman" w:cs="Times New Roman"/>
        </w:rPr>
        <w:t xml:space="preserve">, </w:t>
      </w:r>
      <w:r w:rsidRPr="00F549DF">
        <w:rPr>
          <w:rFonts w:ascii="Times New Roman" w:hAnsi="Times New Roman" w:cs="Times New Roman"/>
          <w:lang w:val="kk-KZ"/>
        </w:rPr>
        <w:t xml:space="preserve">БАҚ </w:t>
      </w:r>
    </w:p>
    <w:p w:rsidR="00291019" w:rsidRPr="00F549DF" w:rsidRDefault="00291019" w:rsidP="00291019">
      <w:pPr>
        <w:rPr>
          <w:rFonts w:ascii="Times New Roman" w:hAnsi="Times New Roman" w:cs="Times New Roman"/>
          <w:lang w:val="kk-KZ"/>
        </w:rPr>
      </w:pPr>
      <w:r w:rsidRPr="00F549DF">
        <w:rPr>
          <w:rFonts w:ascii="Times New Roman" w:hAnsi="Times New Roman" w:cs="Times New Roman"/>
          <w:lang w:val="kk-KZ"/>
        </w:rPr>
        <w:t>e-mail анықтау.</w:t>
      </w:r>
    </w:p>
    <w:p w:rsidR="00291019" w:rsidRPr="00F549DF" w:rsidRDefault="00291019" w:rsidP="00291019">
      <w:pPr>
        <w:rPr>
          <w:rFonts w:ascii="Times New Roman" w:hAnsi="Times New Roman" w:cs="Times New Roman"/>
          <w:lang w:val="kk-KZ"/>
        </w:rPr>
      </w:pPr>
      <w:r w:rsidRPr="00F549DF">
        <w:rPr>
          <w:rFonts w:ascii="Times New Roman" w:hAnsi="Times New Roman" w:cs="Times New Roman"/>
          <w:lang w:val="kk-KZ"/>
        </w:rPr>
        <w:t xml:space="preserve">·  Слайдтар көрсетілуін демонстрациялау </w:t>
      </w:r>
    </w:p>
    <w:p w:rsidR="00291019" w:rsidRPr="00F549DF" w:rsidRDefault="00291019" w:rsidP="00291019">
      <w:pPr>
        <w:rPr>
          <w:rFonts w:ascii="Times New Roman" w:hAnsi="Times New Roman" w:cs="Times New Roman"/>
        </w:rPr>
      </w:pPr>
      <w:r w:rsidRPr="00F549DF">
        <w:rPr>
          <w:rFonts w:ascii="Times New Roman" w:hAnsi="Times New Roman" w:cs="Times New Roman"/>
        </w:rPr>
        <w:t xml:space="preserve">·  </w:t>
      </w:r>
      <w:r w:rsidRPr="00F549DF">
        <w:rPr>
          <w:rFonts w:ascii="Times New Roman" w:hAnsi="Times New Roman" w:cs="Times New Roman"/>
          <w:lang w:val="kk-KZ"/>
        </w:rPr>
        <w:t>пресс-релиз тарату</w:t>
      </w:r>
      <w:r w:rsidRPr="00F549DF">
        <w:rPr>
          <w:rFonts w:ascii="Times New Roman" w:hAnsi="Times New Roman" w:cs="Times New Roman"/>
        </w:rPr>
        <w:t xml:space="preserve">. </w:t>
      </w:r>
    </w:p>
    <w:p w:rsidR="00291019" w:rsidRPr="00F549DF" w:rsidRDefault="00291019" w:rsidP="00291019">
      <w:pPr>
        <w:rPr>
          <w:rFonts w:ascii="Times New Roman" w:hAnsi="Times New Roman" w:cs="Times New Roman"/>
        </w:rPr>
      </w:pPr>
      <w:r w:rsidRPr="00F549DF">
        <w:rPr>
          <w:rFonts w:ascii="Times New Roman" w:hAnsi="Times New Roman" w:cs="Times New Roman"/>
        </w:rPr>
        <w:t xml:space="preserve">·  </w:t>
      </w:r>
      <w:r w:rsidRPr="00F549DF">
        <w:rPr>
          <w:rFonts w:ascii="Times New Roman" w:hAnsi="Times New Roman" w:cs="Times New Roman"/>
          <w:lang w:val="kk-KZ"/>
        </w:rPr>
        <w:t>П</w:t>
      </w:r>
      <w:proofErr w:type="spellStart"/>
      <w:r w:rsidRPr="00F549DF">
        <w:rPr>
          <w:rFonts w:ascii="Times New Roman" w:hAnsi="Times New Roman" w:cs="Times New Roman"/>
        </w:rPr>
        <w:t>ресс</w:t>
      </w:r>
      <w:proofErr w:type="spellEnd"/>
      <w:r w:rsidRPr="00F549DF">
        <w:rPr>
          <w:rFonts w:ascii="Times New Roman" w:hAnsi="Times New Roman" w:cs="Times New Roman"/>
        </w:rPr>
        <w:t>-релиз</w:t>
      </w:r>
      <w:r w:rsidRPr="00F549DF">
        <w:rPr>
          <w:rFonts w:ascii="Times New Roman" w:hAnsi="Times New Roman" w:cs="Times New Roman"/>
          <w:lang w:val="kk-KZ"/>
        </w:rPr>
        <w:t>де келесі мәліметтер қамтылуы керек</w:t>
      </w:r>
      <w:r w:rsidRPr="00F549DF">
        <w:rPr>
          <w:rFonts w:ascii="Times New Roman" w:hAnsi="Times New Roman" w:cs="Times New Roman"/>
        </w:rPr>
        <w:t xml:space="preserve">: </w:t>
      </w:r>
    </w:p>
    <w:p w:rsidR="00291019" w:rsidRPr="00F549DF" w:rsidRDefault="00291019" w:rsidP="00291019">
      <w:pPr>
        <w:rPr>
          <w:rFonts w:ascii="Times New Roman" w:hAnsi="Times New Roman" w:cs="Times New Roman"/>
        </w:rPr>
      </w:pPr>
      <w:r w:rsidRPr="00F549DF">
        <w:rPr>
          <w:rFonts w:ascii="Times New Roman" w:hAnsi="Times New Roman" w:cs="Times New Roman"/>
        </w:rPr>
        <w:t xml:space="preserve">·  </w:t>
      </w:r>
      <w:r w:rsidRPr="00F549DF">
        <w:rPr>
          <w:rFonts w:ascii="Times New Roman" w:hAnsi="Times New Roman" w:cs="Times New Roman"/>
          <w:lang w:val="kk-KZ"/>
        </w:rPr>
        <w:t>орны</w:t>
      </w:r>
      <w:r w:rsidRPr="00F549DF">
        <w:rPr>
          <w:rFonts w:ascii="Times New Roman" w:hAnsi="Times New Roman" w:cs="Times New Roman"/>
        </w:rPr>
        <w:t xml:space="preserve">, </w:t>
      </w:r>
      <w:r w:rsidRPr="00F549DF">
        <w:rPr>
          <w:rFonts w:ascii="Times New Roman" w:hAnsi="Times New Roman" w:cs="Times New Roman"/>
          <w:lang w:val="kk-KZ"/>
        </w:rPr>
        <w:t>уақыты өту уақытын көрсету</w:t>
      </w:r>
      <w:r w:rsidRPr="00F549DF">
        <w:rPr>
          <w:rFonts w:ascii="Times New Roman" w:hAnsi="Times New Roman" w:cs="Times New Roman"/>
        </w:rPr>
        <w:t xml:space="preserve"> </w:t>
      </w:r>
    </w:p>
    <w:p w:rsidR="00291019" w:rsidRPr="00F549DF" w:rsidRDefault="00291019" w:rsidP="00291019">
      <w:pPr>
        <w:rPr>
          <w:rFonts w:ascii="Times New Roman" w:hAnsi="Times New Roman" w:cs="Times New Roman"/>
        </w:rPr>
      </w:pPr>
      <w:r w:rsidRPr="00F549DF">
        <w:rPr>
          <w:rFonts w:ascii="Times New Roman" w:hAnsi="Times New Roman" w:cs="Times New Roman"/>
        </w:rPr>
        <w:lastRenderedPageBreak/>
        <w:t xml:space="preserve">·  круг тех вопросов, которые будут освещены на пресс-конференции, не раскрывая их сути </w:t>
      </w:r>
    </w:p>
    <w:p w:rsidR="00291019" w:rsidRPr="00F549DF" w:rsidRDefault="00291019" w:rsidP="00291019">
      <w:pPr>
        <w:rPr>
          <w:rFonts w:ascii="Times New Roman" w:hAnsi="Times New Roman" w:cs="Times New Roman"/>
          <w:lang w:val="kk-KZ"/>
        </w:rPr>
      </w:pPr>
      <w:proofErr w:type="gramStart"/>
      <w:r w:rsidRPr="00F549DF">
        <w:rPr>
          <w:rFonts w:ascii="Times New Roman" w:hAnsi="Times New Roman" w:cs="Times New Roman"/>
        </w:rPr>
        <w:t>·  контакт</w:t>
      </w:r>
      <w:r w:rsidRPr="00F549DF">
        <w:rPr>
          <w:rFonts w:ascii="Times New Roman" w:hAnsi="Times New Roman" w:cs="Times New Roman"/>
          <w:lang w:val="kk-KZ"/>
        </w:rPr>
        <w:t>ілік</w:t>
      </w:r>
      <w:proofErr w:type="gramEnd"/>
      <w:r w:rsidRPr="00F549DF">
        <w:rPr>
          <w:rFonts w:ascii="Times New Roman" w:hAnsi="Times New Roman" w:cs="Times New Roman"/>
        </w:rPr>
        <w:t xml:space="preserve"> телефон.</w:t>
      </w:r>
    </w:p>
    <w:p w:rsidR="00291019" w:rsidRPr="00F549DF" w:rsidRDefault="00291019" w:rsidP="00291019">
      <w:pPr>
        <w:rPr>
          <w:rFonts w:ascii="Times New Roman" w:hAnsi="Times New Roman" w:cs="Times New Roman"/>
          <w:lang w:val="kk-KZ"/>
        </w:rPr>
      </w:pPr>
      <w:r w:rsidRPr="00F549DF">
        <w:rPr>
          <w:rFonts w:ascii="Times New Roman" w:hAnsi="Times New Roman" w:cs="Times New Roman"/>
          <w:b/>
          <w:bCs/>
          <w:iCs/>
          <w:lang w:val="kk-KZ"/>
        </w:rPr>
        <w:t>Д</w:t>
      </w:r>
      <w:proofErr w:type="spellStart"/>
      <w:r w:rsidRPr="00F549DF">
        <w:rPr>
          <w:rFonts w:ascii="Times New Roman" w:hAnsi="Times New Roman" w:cs="Times New Roman"/>
          <w:b/>
          <w:bCs/>
          <w:iCs/>
        </w:rPr>
        <w:t>искусси</w:t>
      </w:r>
      <w:proofErr w:type="spellEnd"/>
      <w:r w:rsidRPr="00F549DF">
        <w:rPr>
          <w:rFonts w:ascii="Times New Roman" w:hAnsi="Times New Roman" w:cs="Times New Roman"/>
          <w:b/>
          <w:bCs/>
          <w:iCs/>
          <w:lang w:val="kk-KZ"/>
        </w:rPr>
        <w:t>я мақсаты:</w:t>
      </w:r>
    </w:p>
    <w:p w:rsidR="00291019" w:rsidRPr="00F549DF" w:rsidRDefault="00291019" w:rsidP="00291019">
      <w:pPr>
        <w:numPr>
          <w:ilvl w:val="0"/>
          <w:numId w:val="2"/>
        </w:numPr>
        <w:spacing w:after="0" w:line="240" w:lineRule="auto"/>
        <w:rPr>
          <w:rFonts w:ascii="Times New Roman" w:hAnsi="Times New Roman" w:cs="Times New Roman"/>
          <w:lang w:val="kk-KZ"/>
        </w:rPr>
      </w:pPr>
      <w:r w:rsidRPr="00F549DF">
        <w:rPr>
          <w:rFonts w:ascii="Times New Roman" w:hAnsi="Times New Roman" w:cs="Times New Roman"/>
          <w:lang w:val="kk-KZ"/>
        </w:rPr>
        <w:t>Дискуссия қатысушыларының белгілі тақырыптар мен мәселелерге қатысты қызығушылығын оята алу</w:t>
      </w:r>
    </w:p>
    <w:p w:rsidR="00291019" w:rsidRPr="00F549DF" w:rsidRDefault="00291019" w:rsidP="00291019">
      <w:pPr>
        <w:numPr>
          <w:ilvl w:val="0"/>
          <w:numId w:val="2"/>
        </w:numPr>
        <w:spacing w:after="0" w:line="240" w:lineRule="auto"/>
        <w:rPr>
          <w:rFonts w:ascii="Times New Roman" w:hAnsi="Times New Roman" w:cs="Times New Roman"/>
          <w:lang w:val="kk-KZ"/>
        </w:rPr>
      </w:pPr>
      <w:r w:rsidRPr="00F549DF">
        <w:rPr>
          <w:rFonts w:ascii="Times New Roman" w:hAnsi="Times New Roman" w:cs="Times New Roman"/>
          <w:lang w:val="kk-KZ"/>
        </w:rPr>
        <w:t>кереғар пікірлерге жетелейтін оқу мазмұнын әр қырынан қарастыру.</w:t>
      </w:r>
    </w:p>
    <w:p w:rsidR="00291019" w:rsidRPr="00F549DF" w:rsidRDefault="00291019" w:rsidP="00291019">
      <w:pPr>
        <w:numPr>
          <w:ilvl w:val="0"/>
          <w:numId w:val="2"/>
        </w:numPr>
        <w:spacing w:after="0" w:line="240" w:lineRule="auto"/>
        <w:rPr>
          <w:rFonts w:ascii="Times New Roman" w:hAnsi="Times New Roman" w:cs="Times New Roman"/>
          <w:b/>
          <w:bCs/>
          <w:iCs/>
          <w:lang w:val="kk-KZ"/>
        </w:rPr>
      </w:pPr>
      <w:r w:rsidRPr="00F549DF">
        <w:rPr>
          <w:rFonts w:ascii="Times New Roman" w:hAnsi="Times New Roman" w:cs="Times New Roman"/>
          <w:lang w:val="kk-KZ"/>
        </w:rPr>
        <w:t>мүмкін көзқарастарды анықтау.</w:t>
      </w:r>
    </w:p>
    <w:p w:rsidR="00291019" w:rsidRPr="00F549DF" w:rsidRDefault="00291019" w:rsidP="00291019">
      <w:pPr>
        <w:rPr>
          <w:rFonts w:ascii="Times New Roman" w:hAnsi="Times New Roman" w:cs="Times New Roman"/>
          <w:b/>
          <w:bCs/>
          <w:lang w:val="kk-KZ"/>
        </w:rPr>
      </w:pPr>
      <w:r w:rsidRPr="00F549DF">
        <w:rPr>
          <w:rFonts w:ascii="Times New Roman" w:hAnsi="Times New Roman" w:cs="Times New Roman"/>
          <w:b/>
          <w:bCs/>
          <w:iCs/>
          <w:lang w:val="kk-KZ"/>
        </w:rPr>
        <w:t xml:space="preserve">   Дискуссия жүрісі:</w:t>
      </w:r>
    </w:p>
    <w:p w:rsidR="00291019" w:rsidRPr="00F549DF" w:rsidRDefault="00291019" w:rsidP="00291019">
      <w:pPr>
        <w:numPr>
          <w:ilvl w:val="0"/>
          <w:numId w:val="3"/>
        </w:numPr>
        <w:spacing w:after="0" w:line="240" w:lineRule="auto"/>
        <w:rPr>
          <w:rFonts w:ascii="Times New Roman" w:hAnsi="Times New Roman" w:cs="Times New Roman"/>
          <w:lang w:val="kk-KZ"/>
        </w:rPr>
      </w:pPr>
      <w:r w:rsidRPr="00F549DF">
        <w:rPr>
          <w:rFonts w:ascii="Times New Roman" w:hAnsi="Times New Roman" w:cs="Times New Roman"/>
          <w:b/>
          <w:bCs/>
          <w:lang w:val="kk-KZ"/>
        </w:rPr>
        <w:t>Дискуссияны оқытушының немесе жүргізуші студенттің ашуы:</w:t>
      </w:r>
    </w:p>
    <w:p w:rsidR="00291019" w:rsidRPr="00F549DF" w:rsidRDefault="00291019" w:rsidP="00291019">
      <w:pPr>
        <w:ind w:left="1080"/>
        <w:rPr>
          <w:rFonts w:ascii="Times New Roman" w:hAnsi="Times New Roman" w:cs="Times New Roman"/>
          <w:lang w:val="kk-KZ"/>
        </w:rPr>
      </w:pPr>
      <w:r w:rsidRPr="00F549DF">
        <w:rPr>
          <w:rFonts w:ascii="Times New Roman" w:hAnsi="Times New Roman" w:cs="Times New Roman"/>
          <w:lang w:val="kk-KZ"/>
        </w:rPr>
        <w:t>Талқылайтын тақырыптың мақсаты мен міндетін көрсету, сөз беру;</w:t>
      </w:r>
    </w:p>
    <w:p w:rsidR="00291019" w:rsidRPr="00F549DF" w:rsidRDefault="00291019" w:rsidP="00291019">
      <w:pPr>
        <w:ind w:left="1080"/>
        <w:rPr>
          <w:rFonts w:ascii="Times New Roman" w:hAnsi="Times New Roman" w:cs="Times New Roman"/>
          <w:lang w:val="kk-KZ"/>
        </w:rPr>
      </w:pPr>
      <w:r w:rsidRPr="00F549DF">
        <w:rPr>
          <w:rFonts w:ascii="Times New Roman" w:hAnsi="Times New Roman" w:cs="Times New Roman"/>
          <w:lang w:val="kk-KZ"/>
        </w:rPr>
        <w:t xml:space="preserve">Дискуссияны баяндамаларды тыңдаудан бастауға болады. </w:t>
      </w:r>
    </w:p>
    <w:p w:rsidR="00291019" w:rsidRPr="00F549DF" w:rsidRDefault="00291019" w:rsidP="00291019">
      <w:pPr>
        <w:ind w:left="1080"/>
        <w:rPr>
          <w:rFonts w:ascii="Times New Roman" w:hAnsi="Times New Roman" w:cs="Times New Roman"/>
          <w:lang w:val="kk-KZ"/>
        </w:rPr>
      </w:pPr>
      <w:r w:rsidRPr="00F549DF">
        <w:rPr>
          <w:rFonts w:ascii="Times New Roman" w:hAnsi="Times New Roman" w:cs="Times New Roman"/>
          <w:lang w:val="kk-KZ"/>
        </w:rPr>
        <w:t>Бір альтернативті сұрақтың болуын қадағалау;</w:t>
      </w:r>
    </w:p>
    <w:p w:rsidR="00291019" w:rsidRPr="00F549DF" w:rsidRDefault="00291019" w:rsidP="00291019">
      <w:pPr>
        <w:ind w:left="1080"/>
        <w:rPr>
          <w:rFonts w:ascii="Times New Roman" w:hAnsi="Times New Roman" w:cs="Times New Roman"/>
          <w:lang w:val="kk-KZ"/>
        </w:rPr>
      </w:pPr>
      <w:r w:rsidRPr="00F549DF">
        <w:rPr>
          <w:rFonts w:ascii="Times New Roman" w:hAnsi="Times New Roman" w:cs="Times New Roman"/>
          <w:lang w:val="kk-KZ"/>
        </w:rPr>
        <w:t>Жақтаушы және қарсы жақтың 3-5 аргумент шығарылады.</w:t>
      </w:r>
    </w:p>
    <w:p w:rsidR="00291019" w:rsidRPr="00F549DF" w:rsidRDefault="00291019" w:rsidP="00291019">
      <w:pPr>
        <w:ind w:left="1080"/>
        <w:rPr>
          <w:rFonts w:ascii="Times New Roman" w:hAnsi="Times New Roman" w:cs="Times New Roman"/>
          <w:lang w:val="kk-KZ"/>
        </w:rPr>
      </w:pPr>
      <w:r w:rsidRPr="00F549DF">
        <w:rPr>
          <w:rFonts w:ascii="Times New Roman" w:hAnsi="Times New Roman" w:cs="Times New Roman"/>
          <w:lang w:val="kk-KZ"/>
        </w:rPr>
        <w:t>Қатысушылар сұрақтар қояды, өз пікірін айтады, ұсыныстарын айтады;</w:t>
      </w:r>
    </w:p>
    <w:p w:rsidR="00291019" w:rsidRPr="00F549DF" w:rsidRDefault="00291019" w:rsidP="00291019">
      <w:pPr>
        <w:ind w:left="1080"/>
        <w:rPr>
          <w:rFonts w:ascii="Times New Roman" w:hAnsi="Times New Roman" w:cs="Times New Roman"/>
          <w:b/>
          <w:bCs/>
          <w:lang w:val="kk-KZ"/>
        </w:rPr>
      </w:pPr>
      <w:r w:rsidRPr="00F549DF">
        <w:rPr>
          <w:rFonts w:ascii="Times New Roman" w:hAnsi="Times New Roman" w:cs="Times New Roman"/>
          <w:lang w:val="kk-KZ"/>
        </w:rPr>
        <w:t>соңынан «ия» немесе  «жоқ» деген пікірлер саналады.</w:t>
      </w:r>
    </w:p>
    <w:p w:rsidR="00291019" w:rsidRPr="00F549DF" w:rsidRDefault="00291019" w:rsidP="00291019">
      <w:pPr>
        <w:numPr>
          <w:ilvl w:val="0"/>
          <w:numId w:val="3"/>
        </w:numPr>
        <w:spacing w:after="0" w:line="240" w:lineRule="auto"/>
        <w:rPr>
          <w:rFonts w:ascii="Times New Roman" w:hAnsi="Times New Roman" w:cs="Times New Roman"/>
          <w:lang w:val="kk-KZ"/>
        </w:rPr>
      </w:pPr>
      <w:r w:rsidRPr="00F549DF">
        <w:rPr>
          <w:rFonts w:ascii="Times New Roman" w:hAnsi="Times New Roman" w:cs="Times New Roman"/>
          <w:b/>
          <w:bCs/>
          <w:lang w:val="kk-KZ"/>
        </w:rPr>
        <w:t>Дискуссияның жағымды жақтары:</w:t>
      </w:r>
    </w:p>
    <w:p w:rsidR="00291019" w:rsidRPr="00F549DF" w:rsidRDefault="00291019" w:rsidP="00291019">
      <w:pPr>
        <w:ind w:left="1080"/>
        <w:rPr>
          <w:rFonts w:ascii="Times New Roman" w:hAnsi="Times New Roman" w:cs="Times New Roman"/>
          <w:lang w:val="kk-KZ"/>
        </w:rPr>
      </w:pPr>
      <w:r w:rsidRPr="00F549DF">
        <w:rPr>
          <w:rFonts w:ascii="Times New Roman" w:hAnsi="Times New Roman" w:cs="Times New Roman"/>
          <w:lang w:val="kk-KZ"/>
        </w:rPr>
        <w:t>Мәселелер әр қырынан талқыланады;</w:t>
      </w:r>
    </w:p>
    <w:p w:rsidR="00291019" w:rsidRPr="00F549DF" w:rsidRDefault="00291019" w:rsidP="00291019">
      <w:pPr>
        <w:ind w:left="1080"/>
        <w:rPr>
          <w:rFonts w:ascii="Times New Roman" w:hAnsi="Times New Roman" w:cs="Times New Roman"/>
          <w:lang w:val="kk-KZ"/>
        </w:rPr>
      </w:pPr>
      <w:r w:rsidRPr="00F549DF">
        <w:rPr>
          <w:rFonts w:ascii="Times New Roman" w:hAnsi="Times New Roman" w:cs="Times New Roman"/>
          <w:lang w:val="kk-KZ"/>
        </w:rPr>
        <w:t xml:space="preserve">Жүргізуші дискуссияны үйлестіріп отырады, өз пікірін ала алады, алайда пікір таластыруға міндетті емес. </w:t>
      </w:r>
    </w:p>
    <w:p w:rsidR="00291019" w:rsidRPr="00F549DF" w:rsidRDefault="00291019" w:rsidP="00291019">
      <w:pPr>
        <w:ind w:left="1080"/>
        <w:rPr>
          <w:rFonts w:ascii="Times New Roman" w:hAnsi="Times New Roman" w:cs="Times New Roman"/>
          <w:lang w:val="kk-KZ"/>
        </w:rPr>
      </w:pPr>
      <w:r w:rsidRPr="00F549DF">
        <w:rPr>
          <w:rFonts w:ascii="Times New Roman" w:hAnsi="Times New Roman" w:cs="Times New Roman"/>
          <w:lang w:val="kk-KZ"/>
        </w:rPr>
        <w:t>Оқытушы қорытындыны жинақтап түсіндіреді.</w:t>
      </w:r>
    </w:p>
    <w:p w:rsidR="00291019" w:rsidRPr="00F549DF" w:rsidRDefault="00291019" w:rsidP="00291019">
      <w:pPr>
        <w:rPr>
          <w:rFonts w:ascii="Times New Roman" w:hAnsi="Times New Roman" w:cs="Times New Roman"/>
          <w:b/>
          <w:bCs/>
          <w:iCs/>
          <w:lang w:val="kk-KZ"/>
        </w:rPr>
      </w:pPr>
      <w:r w:rsidRPr="00F549DF">
        <w:rPr>
          <w:rFonts w:ascii="Times New Roman" w:hAnsi="Times New Roman" w:cs="Times New Roman"/>
          <w:b/>
          <w:bCs/>
          <w:iCs/>
          <w:lang w:val="kk-KZ"/>
        </w:rPr>
        <w:t xml:space="preserve">     </w:t>
      </w:r>
      <w:r w:rsidRPr="00F549DF">
        <w:rPr>
          <w:rFonts w:ascii="Times New Roman" w:hAnsi="Times New Roman" w:cs="Times New Roman"/>
          <w:b/>
          <w:bCs/>
          <w:iCs/>
          <w:lang w:val="kk-KZ"/>
        </w:rPr>
        <w:tab/>
        <w:t>Дебаттар</w:t>
      </w:r>
    </w:p>
    <w:p w:rsidR="00291019" w:rsidRPr="00F549DF" w:rsidRDefault="00291019" w:rsidP="00291019">
      <w:pPr>
        <w:rPr>
          <w:rFonts w:ascii="Times New Roman" w:hAnsi="Times New Roman" w:cs="Times New Roman"/>
          <w:lang w:val="kk-KZ"/>
        </w:rPr>
      </w:pPr>
      <w:r w:rsidRPr="00F549DF">
        <w:rPr>
          <w:rFonts w:ascii="Times New Roman" w:hAnsi="Times New Roman" w:cs="Times New Roman"/>
          <w:lang w:val="kk-KZ"/>
        </w:rPr>
        <w:t xml:space="preserve">Дискуссия соңында топ екіге бөлініп кетсе, онда дебат өткізіледі.  </w:t>
      </w:r>
    </w:p>
    <w:p w:rsidR="00291019" w:rsidRPr="00F549DF" w:rsidRDefault="00291019" w:rsidP="00291019">
      <w:pPr>
        <w:rPr>
          <w:rFonts w:ascii="Times New Roman" w:hAnsi="Times New Roman" w:cs="Times New Roman"/>
          <w:lang w:val="kk-KZ"/>
        </w:rPr>
      </w:pPr>
      <w:r w:rsidRPr="00F549DF">
        <w:rPr>
          <w:rFonts w:ascii="Times New Roman" w:hAnsi="Times New Roman" w:cs="Times New Roman"/>
          <w:lang w:val="kk-KZ"/>
        </w:rPr>
        <w:t xml:space="preserve">     </w:t>
      </w:r>
      <w:r w:rsidRPr="00F549DF">
        <w:rPr>
          <w:rFonts w:ascii="Times New Roman" w:hAnsi="Times New Roman" w:cs="Times New Roman"/>
          <w:lang w:val="kk-KZ"/>
        </w:rPr>
        <w:tab/>
        <w:t>Бір бірімен айтысуға;</w:t>
      </w:r>
    </w:p>
    <w:p w:rsidR="00291019" w:rsidRPr="00F549DF" w:rsidRDefault="00291019" w:rsidP="00291019">
      <w:pPr>
        <w:rPr>
          <w:rFonts w:ascii="Times New Roman" w:hAnsi="Times New Roman" w:cs="Times New Roman"/>
          <w:lang w:val="kk-KZ"/>
        </w:rPr>
      </w:pPr>
      <w:r w:rsidRPr="00F549DF">
        <w:rPr>
          <w:rFonts w:ascii="Times New Roman" w:hAnsi="Times New Roman" w:cs="Times New Roman"/>
          <w:lang w:val="kk-KZ"/>
        </w:rPr>
        <w:t xml:space="preserve">     </w:t>
      </w:r>
      <w:r w:rsidRPr="00F549DF">
        <w:rPr>
          <w:rFonts w:ascii="Times New Roman" w:hAnsi="Times New Roman" w:cs="Times New Roman"/>
          <w:lang w:val="kk-KZ"/>
        </w:rPr>
        <w:tab/>
        <w:t>Түрлі пікірлерді айтуға;</w:t>
      </w:r>
    </w:p>
    <w:p w:rsidR="00291019" w:rsidRPr="00F549DF" w:rsidRDefault="00291019" w:rsidP="00291019">
      <w:pPr>
        <w:rPr>
          <w:rFonts w:ascii="Times New Roman" w:hAnsi="Times New Roman" w:cs="Times New Roman"/>
          <w:b/>
          <w:bCs/>
          <w:lang w:val="kk-KZ"/>
        </w:rPr>
      </w:pPr>
      <w:r w:rsidRPr="00F549DF">
        <w:rPr>
          <w:rFonts w:ascii="Times New Roman" w:hAnsi="Times New Roman" w:cs="Times New Roman"/>
          <w:lang w:val="kk-KZ"/>
        </w:rPr>
        <w:t xml:space="preserve">     </w:t>
      </w:r>
      <w:r w:rsidRPr="00F549DF">
        <w:rPr>
          <w:rFonts w:ascii="Times New Roman" w:hAnsi="Times New Roman" w:cs="Times New Roman"/>
          <w:lang w:val="kk-KZ"/>
        </w:rPr>
        <w:tab/>
        <w:t xml:space="preserve">Оппоненттерді тыңдауға үйретеді. </w:t>
      </w:r>
    </w:p>
    <w:p w:rsidR="00291019" w:rsidRPr="00F549DF" w:rsidRDefault="00291019" w:rsidP="00291019">
      <w:pPr>
        <w:rPr>
          <w:rFonts w:ascii="Times New Roman" w:hAnsi="Times New Roman" w:cs="Times New Roman"/>
          <w:lang w:val="kk-KZ"/>
        </w:rPr>
      </w:pPr>
      <w:r w:rsidRPr="00F549DF">
        <w:rPr>
          <w:rFonts w:ascii="Times New Roman" w:hAnsi="Times New Roman" w:cs="Times New Roman"/>
          <w:b/>
          <w:bCs/>
          <w:lang w:val="kk-KZ"/>
        </w:rPr>
        <w:t xml:space="preserve">     </w:t>
      </w:r>
      <w:r w:rsidRPr="00F549DF">
        <w:rPr>
          <w:rFonts w:ascii="Times New Roman" w:hAnsi="Times New Roman" w:cs="Times New Roman"/>
          <w:b/>
          <w:bCs/>
          <w:lang w:val="kk-KZ"/>
        </w:rPr>
        <w:tab/>
        <w:t>Дебат өткізуде қажетті нәрселер:</w:t>
      </w:r>
    </w:p>
    <w:p w:rsidR="00291019" w:rsidRPr="00F549DF" w:rsidRDefault="00291019" w:rsidP="00291019">
      <w:pPr>
        <w:numPr>
          <w:ilvl w:val="1"/>
          <w:numId w:val="4"/>
        </w:numPr>
        <w:spacing w:after="0" w:line="240" w:lineRule="auto"/>
        <w:rPr>
          <w:rFonts w:ascii="Times New Roman" w:hAnsi="Times New Roman" w:cs="Times New Roman"/>
          <w:lang w:val="kk-KZ"/>
        </w:rPr>
      </w:pPr>
      <w:r w:rsidRPr="00F549DF">
        <w:rPr>
          <w:rFonts w:ascii="Times New Roman" w:hAnsi="Times New Roman" w:cs="Times New Roman"/>
          <w:lang w:val="kk-KZ"/>
        </w:rPr>
        <w:t>Оппонент не айтқанын мұқият тыңдау.</w:t>
      </w:r>
    </w:p>
    <w:p w:rsidR="00291019" w:rsidRPr="00F549DF" w:rsidRDefault="00291019" w:rsidP="00291019">
      <w:pPr>
        <w:numPr>
          <w:ilvl w:val="1"/>
          <w:numId w:val="4"/>
        </w:numPr>
        <w:spacing w:after="0" w:line="240" w:lineRule="auto"/>
        <w:rPr>
          <w:rFonts w:ascii="Times New Roman" w:hAnsi="Times New Roman" w:cs="Times New Roman"/>
          <w:lang w:val="kk-KZ"/>
        </w:rPr>
      </w:pPr>
      <w:r w:rsidRPr="00F549DF">
        <w:rPr>
          <w:rFonts w:ascii="Times New Roman" w:hAnsi="Times New Roman" w:cs="Times New Roman"/>
          <w:lang w:val="kk-KZ"/>
        </w:rPr>
        <w:t xml:space="preserve">Әр  15 минут сайын студенттер дебаттарды тоқтатып, сенімді  аргументтерді жазып алып отырады. </w:t>
      </w:r>
    </w:p>
    <w:p w:rsidR="00291019" w:rsidRPr="00F549DF" w:rsidRDefault="00291019" w:rsidP="00291019">
      <w:pPr>
        <w:numPr>
          <w:ilvl w:val="1"/>
          <w:numId w:val="4"/>
        </w:numPr>
        <w:spacing w:after="0" w:line="240" w:lineRule="auto"/>
        <w:rPr>
          <w:rFonts w:ascii="Times New Roman" w:hAnsi="Times New Roman" w:cs="Times New Roman"/>
          <w:lang w:val="kk-KZ"/>
        </w:rPr>
      </w:pPr>
      <w:r w:rsidRPr="00F549DF">
        <w:rPr>
          <w:rFonts w:ascii="Times New Roman" w:hAnsi="Times New Roman" w:cs="Times New Roman"/>
          <w:lang w:val="kk-KZ"/>
        </w:rPr>
        <w:t>түрлі пікірлерді тыңдап, олармен келісу яки керіге шығару.</w:t>
      </w:r>
    </w:p>
    <w:p w:rsidR="00291019" w:rsidRPr="00F549DF" w:rsidRDefault="00291019" w:rsidP="00291019">
      <w:pPr>
        <w:numPr>
          <w:ilvl w:val="1"/>
          <w:numId w:val="4"/>
        </w:numPr>
        <w:spacing w:after="0" w:line="240" w:lineRule="auto"/>
        <w:rPr>
          <w:rFonts w:ascii="Times New Roman" w:hAnsi="Times New Roman" w:cs="Times New Roman"/>
          <w:lang w:val="kk-KZ"/>
        </w:rPr>
      </w:pPr>
      <w:r w:rsidRPr="00F549DF">
        <w:rPr>
          <w:rFonts w:ascii="Times New Roman" w:hAnsi="Times New Roman" w:cs="Times New Roman"/>
          <w:lang w:val="kk-KZ"/>
        </w:rPr>
        <w:t xml:space="preserve">Соңында оқытушы аргументтерді қорытындылайды, маңызды сәттер мен қисынды қорытындыларды шығарады. </w:t>
      </w:r>
    </w:p>
    <w:p w:rsidR="00291019" w:rsidRPr="00F549DF" w:rsidRDefault="00291019" w:rsidP="00291019">
      <w:pPr>
        <w:jc w:val="both"/>
        <w:rPr>
          <w:rFonts w:ascii="Times New Roman" w:hAnsi="Times New Roman" w:cs="Times New Roman"/>
          <w:lang w:val="kk-KZ"/>
        </w:rPr>
      </w:pPr>
      <w:r w:rsidRPr="00F549DF">
        <w:rPr>
          <w:rFonts w:ascii="Times New Roman" w:hAnsi="Times New Roman" w:cs="Times New Roman"/>
          <w:lang w:val="kk-KZ"/>
        </w:rPr>
        <w:t xml:space="preserve"> </w:t>
      </w:r>
      <w:r w:rsidRPr="00F549DF">
        <w:rPr>
          <w:rFonts w:ascii="Times New Roman" w:hAnsi="Times New Roman" w:cs="Times New Roman"/>
          <w:b/>
          <w:lang w:val="kk-KZ"/>
        </w:rPr>
        <w:tab/>
        <w:t>«Миға шабуыл»</w:t>
      </w:r>
      <w:r w:rsidRPr="00F549DF">
        <w:rPr>
          <w:rFonts w:ascii="Times New Roman" w:hAnsi="Times New Roman" w:cs="Times New Roman"/>
          <w:lang w:val="kk-KZ"/>
        </w:rPr>
        <w:t xml:space="preserve"> әдісі – бұл жаңа идеяларды шығару үшін кеңінен қолданылатын әдіс. </w:t>
      </w:r>
      <w:r w:rsidRPr="00F549DF">
        <w:rPr>
          <w:rFonts w:ascii="Times New Roman" w:hAnsi="Times New Roman" w:cs="Times New Roman"/>
          <w:lang w:val="kk-KZ"/>
        </w:rPr>
        <w:tab/>
        <w:t xml:space="preserve">«Миға шабуыл» әдісінің мақсаты қойылған мәселелердің спонтанды түрде шешілуі. </w:t>
      </w:r>
    </w:p>
    <w:p w:rsidR="00291019" w:rsidRPr="00F549DF" w:rsidRDefault="00291019" w:rsidP="00291019">
      <w:pPr>
        <w:jc w:val="both"/>
        <w:rPr>
          <w:rFonts w:ascii="Times New Roman" w:hAnsi="Times New Roman" w:cs="Times New Roman"/>
          <w:lang w:val="kk-KZ"/>
        </w:rPr>
      </w:pPr>
      <w:r w:rsidRPr="00F549DF">
        <w:rPr>
          <w:rFonts w:ascii="Times New Roman" w:hAnsi="Times New Roman" w:cs="Times New Roman"/>
          <w:lang w:val="kk-KZ"/>
        </w:rPr>
        <w:tab/>
        <w:t xml:space="preserve">«Миға шабуыл» </w:t>
      </w:r>
    </w:p>
    <w:p w:rsidR="00291019" w:rsidRPr="00F549DF" w:rsidRDefault="00291019" w:rsidP="00291019">
      <w:pPr>
        <w:ind w:firstLine="708"/>
        <w:jc w:val="both"/>
        <w:rPr>
          <w:rFonts w:ascii="Times New Roman" w:hAnsi="Times New Roman" w:cs="Times New Roman"/>
          <w:lang w:val="kk-KZ"/>
        </w:rPr>
      </w:pPr>
      <w:r w:rsidRPr="00F549DF">
        <w:rPr>
          <w:rFonts w:ascii="Times New Roman" w:hAnsi="Times New Roman" w:cs="Times New Roman"/>
          <w:lang w:val="kk-KZ"/>
        </w:rPr>
        <w:lastRenderedPageBreak/>
        <w:t xml:space="preserve">1) Міндеттерді анықтау. </w:t>
      </w:r>
    </w:p>
    <w:p w:rsidR="00291019" w:rsidRPr="00F549DF" w:rsidRDefault="00291019" w:rsidP="00291019">
      <w:pPr>
        <w:ind w:firstLine="708"/>
        <w:jc w:val="both"/>
        <w:rPr>
          <w:rFonts w:ascii="Times New Roman" w:hAnsi="Times New Roman" w:cs="Times New Roman"/>
          <w:lang w:val="kk-KZ"/>
        </w:rPr>
      </w:pPr>
      <w:r w:rsidRPr="00F549DF">
        <w:rPr>
          <w:rFonts w:ascii="Times New Roman" w:hAnsi="Times New Roman" w:cs="Times New Roman"/>
          <w:lang w:val="kk-KZ"/>
        </w:rPr>
        <w:t xml:space="preserve">2) 5-8 адамнан тұратын шығармашылық топты құру. Шығармашылық топ 2 топтан тұрады. (ұдайы және уақытша қатысушылар). Ұдайы топқа топ жетекшісі кіреді. Уақытша қатысушы ретінде шешілетін мәселенің құрамына қарай анықтайды.  </w:t>
      </w:r>
    </w:p>
    <w:p w:rsidR="00291019" w:rsidRPr="00F549DF" w:rsidRDefault="00291019" w:rsidP="00291019">
      <w:pPr>
        <w:ind w:firstLine="708"/>
        <w:jc w:val="both"/>
        <w:rPr>
          <w:rFonts w:ascii="Times New Roman" w:hAnsi="Times New Roman" w:cs="Times New Roman"/>
          <w:lang w:val="kk-KZ"/>
        </w:rPr>
      </w:pPr>
      <w:r w:rsidRPr="00F549DF">
        <w:rPr>
          <w:rFonts w:ascii="Times New Roman" w:hAnsi="Times New Roman" w:cs="Times New Roman"/>
          <w:lang w:val="kk-KZ"/>
        </w:rPr>
        <w:t>а) Өту уақыты  1.5-2 сағат. шақыруды 2 -3 күн бұрын алады.</w:t>
      </w:r>
    </w:p>
    <w:p w:rsidR="00291019" w:rsidRPr="00F549DF" w:rsidRDefault="00291019" w:rsidP="00291019">
      <w:pPr>
        <w:ind w:firstLine="708"/>
        <w:rPr>
          <w:rFonts w:ascii="Times New Roman" w:hAnsi="Times New Roman" w:cs="Times New Roman"/>
          <w:lang w:val="kk-KZ"/>
        </w:rPr>
      </w:pPr>
      <w:r w:rsidRPr="00F549DF">
        <w:rPr>
          <w:rFonts w:ascii="Times New Roman" w:hAnsi="Times New Roman" w:cs="Times New Roman"/>
          <w:lang w:val="kk-KZ"/>
        </w:rPr>
        <w:t>б) Идеялардың санына көп көңіл бөлінеді. Олар қысқа, әрі нақты болуы тиіс. в) Ойын барысында сын айту жіберілмейді. Сынның болмауы жақсы микроклимат тудырады.</w:t>
      </w:r>
    </w:p>
    <w:p w:rsidR="00291019" w:rsidRPr="00F549DF" w:rsidRDefault="00291019" w:rsidP="00291019">
      <w:pPr>
        <w:ind w:firstLine="708"/>
        <w:rPr>
          <w:rFonts w:ascii="Times New Roman" w:hAnsi="Times New Roman" w:cs="Times New Roman"/>
          <w:lang w:val="kk-KZ"/>
        </w:rPr>
      </w:pPr>
      <w:r w:rsidRPr="00F549DF">
        <w:rPr>
          <w:rFonts w:ascii="Times New Roman" w:hAnsi="Times New Roman" w:cs="Times New Roman"/>
          <w:lang w:val="kk-KZ"/>
        </w:rPr>
        <w:t>г) Микроклимат тудыруға қалжың, әзіл өз көмегін тигізеді. «Миға шабуылдың » нағыз сеансы адамдардың ерекше  психологическое көңіл-күйі.</w:t>
      </w:r>
    </w:p>
    <w:p w:rsidR="00291019" w:rsidRPr="00F549DF" w:rsidRDefault="00291019" w:rsidP="00291019">
      <w:pPr>
        <w:ind w:firstLine="708"/>
        <w:rPr>
          <w:rFonts w:ascii="Times New Roman" w:hAnsi="Times New Roman" w:cs="Times New Roman"/>
          <w:lang w:val="kk-KZ"/>
        </w:rPr>
      </w:pPr>
      <w:r w:rsidRPr="00F549DF">
        <w:rPr>
          <w:rFonts w:ascii="Times New Roman" w:hAnsi="Times New Roman" w:cs="Times New Roman"/>
          <w:lang w:val="kk-KZ"/>
        </w:rPr>
        <w:t>д) Жүргізушінің міндеті бейтарап жағдаят тудыру, жаңа адамдарды таныстыру, әзілмен әңгімелеу.</w:t>
      </w:r>
    </w:p>
    <w:p w:rsidR="00982736" w:rsidRPr="00F549DF" w:rsidRDefault="00982736">
      <w:pPr>
        <w:rPr>
          <w:rFonts w:ascii="Times New Roman" w:hAnsi="Times New Roman" w:cs="Times New Roman"/>
          <w:lang w:val="kk-KZ"/>
        </w:rPr>
      </w:pPr>
    </w:p>
    <w:sectPr w:rsidR="00982736" w:rsidRPr="00F549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AD4A7F"/>
    <w:multiLevelType w:val="hybridMultilevel"/>
    <w:tmpl w:val="4FA83898"/>
    <w:lvl w:ilvl="0" w:tplc="8BE077FA">
      <w:start w:val="1"/>
      <w:numFmt w:val="decimal"/>
      <w:lvlText w:val="%1."/>
      <w:lvlJc w:val="left"/>
      <w:pPr>
        <w:tabs>
          <w:tab w:val="num" w:pos="720"/>
        </w:tabs>
        <w:ind w:left="720" w:hanging="360"/>
      </w:pPr>
    </w:lvl>
    <w:lvl w:ilvl="1" w:tplc="17CA2390">
      <w:start w:val="191"/>
      <w:numFmt w:val="bullet"/>
      <w:lvlText w:val=""/>
      <w:lvlJc w:val="left"/>
      <w:pPr>
        <w:tabs>
          <w:tab w:val="num" w:pos="1440"/>
        </w:tabs>
        <w:ind w:left="1440" w:hanging="360"/>
      </w:pPr>
      <w:rPr>
        <w:rFonts w:ascii="Wingdings" w:hAnsi="Wingdings" w:hint="default"/>
      </w:rPr>
    </w:lvl>
    <w:lvl w:ilvl="2" w:tplc="91304B40" w:tentative="1">
      <w:start w:val="1"/>
      <w:numFmt w:val="decimal"/>
      <w:lvlText w:val="%3."/>
      <w:lvlJc w:val="left"/>
      <w:pPr>
        <w:tabs>
          <w:tab w:val="num" w:pos="2160"/>
        </w:tabs>
        <w:ind w:left="2160" w:hanging="360"/>
      </w:pPr>
    </w:lvl>
    <w:lvl w:ilvl="3" w:tplc="4D5E88C2" w:tentative="1">
      <w:start w:val="1"/>
      <w:numFmt w:val="decimal"/>
      <w:lvlText w:val="%4."/>
      <w:lvlJc w:val="left"/>
      <w:pPr>
        <w:tabs>
          <w:tab w:val="num" w:pos="2880"/>
        </w:tabs>
        <w:ind w:left="2880" w:hanging="360"/>
      </w:pPr>
    </w:lvl>
    <w:lvl w:ilvl="4" w:tplc="19007650" w:tentative="1">
      <w:start w:val="1"/>
      <w:numFmt w:val="decimal"/>
      <w:lvlText w:val="%5."/>
      <w:lvlJc w:val="left"/>
      <w:pPr>
        <w:tabs>
          <w:tab w:val="num" w:pos="3600"/>
        </w:tabs>
        <w:ind w:left="3600" w:hanging="360"/>
      </w:pPr>
    </w:lvl>
    <w:lvl w:ilvl="5" w:tplc="49BAF96E" w:tentative="1">
      <w:start w:val="1"/>
      <w:numFmt w:val="decimal"/>
      <w:lvlText w:val="%6."/>
      <w:lvlJc w:val="left"/>
      <w:pPr>
        <w:tabs>
          <w:tab w:val="num" w:pos="4320"/>
        </w:tabs>
        <w:ind w:left="4320" w:hanging="360"/>
      </w:pPr>
    </w:lvl>
    <w:lvl w:ilvl="6" w:tplc="AF3C198C" w:tentative="1">
      <w:start w:val="1"/>
      <w:numFmt w:val="decimal"/>
      <w:lvlText w:val="%7."/>
      <w:lvlJc w:val="left"/>
      <w:pPr>
        <w:tabs>
          <w:tab w:val="num" w:pos="5040"/>
        </w:tabs>
        <w:ind w:left="5040" w:hanging="360"/>
      </w:pPr>
    </w:lvl>
    <w:lvl w:ilvl="7" w:tplc="8B6C5716" w:tentative="1">
      <w:start w:val="1"/>
      <w:numFmt w:val="decimal"/>
      <w:lvlText w:val="%8."/>
      <w:lvlJc w:val="left"/>
      <w:pPr>
        <w:tabs>
          <w:tab w:val="num" w:pos="5760"/>
        </w:tabs>
        <w:ind w:left="5760" w:hanging="360"/>
      </w:pPr>
    </w:lvl>
    <w:lvl w:ilvl="8" w:tplc="49C0B5B6" w:tentative="1">
      <w:start w:val="1"/>
      <w:numFmt w:val="decimal"/>
      <w:lvlText w:val="%9."/>
      <w:lvlJc w:val="left"/>
      <w:pPr>
        <w:tabs>
          <w:tab w:val="num" w:pos="6480"/>
        </w:tabs>
        <w:ind w:left="6480" w:hanging="360"/>
      </w:pPr>
    </w:lvl>
  </w:abstractNum>
  <w:abstractNum w:abstractNumId="1">
    <w:nsid w:val="423A6582"/>
    <w:multiLevelType w:val="hybridMultilevel"/>
    <w:tmpl w:val="0BD6673C"/>
    <w:lvl w:ilvl="0" w:tplc="C14898FA">
      <w:start w:val="1"/>
      <w:numFmt w:val="bullet"/>
      <w:lvlText w:val="–"/>
      <w:lvlJc w:val="left"/>
      <w:pPr>
        <w:tabs>
          <w:tab w:val="num" w:pos="720"/>
        </w:tabs>
        <w:ind w:left="720" w:hanging="360"/>
      </w:pPr>
      <w:rPr>
        <w:rFonts w:ascii="Times New Roman" w:hAnsi="Times New Roman" w:hint="default"/>
      </w:rPr>
    </w:lvl>
    <w:lvl w:ilvl="1" w:tplc="3942EA38">
      <w:start w:val="191"/>
      <w:numFmt w:val="bullet"/>
      <w:lvlText w:val="–"/>
      <w:lvlJc w:val="left"/>
      <w:pPr>
        <w:tabs>
          <w:tab w:val="num" w:pos="1440"/>
        </w:tabs>
        <w:ind w:left="1440" w:hanging="360"/>
      </w:pPr>
      <w:rPr>
        <w:rFonts w:ascii="Times New Roman" w:hAnsi="Times New Roman" w:hint="default"/>
      </w:rPr>
    </w:lvl>
    <w:lvl w:ilvl="2" w:tplc="E9C23B84" w:tentative="1">
      <w:start w:val="1"/>
      <w:numFmt w:val="bullet"/>
      <w:lvlText w:val="–"/>
      <w:lvlJc w:val="left"/>
      <w:pPr>
        <w:tabs>
          <w:tab w:val="num" w:pos="2160"/>
        </w:tabs>
        <w:ind w:left="2160" w:hanging="360"/>
      </w:pPr>
      <w:rPr>
        <w:rFonts w:ascii="Times New Roman" w:hAnsi="Times New Roman" w:hint="default"/>
      </w:rPr>
    </w:lvl>
    <w:lvl w:ilvl="3" w:tplc="82EAAE88" w:tentative="1">
      <w:start w:val="1"/>
      <w:numFmt w:val="bullet"/>
      <w:lvlText w:val="–"/>
      <w:lvlJc w:val="left"/>
      <w:pPr>
        <w:tabs>
          <w:tab w:val="num" w:pos="2880"/>
        </w:tabs>
        <w:ind w:left="2880" w:hanging="360"/>
      </w:pPr>
      <w:rPr>
        <w:rFonts w:ascii="Times New Roman" w:hAnsi="Times New Roman" w:hint="default"/>
      </w:rPr>
    </w:lvl>
    <w:lvl w:ilvl="4" w:tplc="0784AF1C" w:tentative="1">
      <w:start w:val="1"/>
      <w:numFmt w:val="bullet"/>
      <w:lvlText w:val="–"/>
      <w:lvlJc w:val="left"/>
      <w:pPr>
        <w:tabs>
          <w:tab w:val="num" w:pos="3600"/>
        </w:tabs>
        <w:ind w:left="3600" w:hanging="360"/>
      </w:pPr>
      <w:rPr>
        <w:rFonts w:ascii="Times New Roman" w:hAnsi="Times New Roman" w:hint="default"/>
      </w:rPr>
    </w:lvl>
    <w:lvl w:ilvl="5" w:tplc="6DB2A914" w:tentative="1">
      <w:start w:val="1"/>
      <w:numFmt w:val="bullet"/>
      <w:lvlText w:val="–"/>
      <w:lvlJc w:val="left"/>
      <w:pPr>
        <w:tabs>
          <w:tab w:val="num" w:pos="4320"/>
        </w:tabs>
        <w:ind w:left="4320" w:hanging="360"/>
      </w:pPr>
      <w:rPr>
        <w:rFonts w:ascii="Times New Roman" w:hAnsi="Times New Roman" w:hint="default"/>
      </w:rPr>
    </w:lvl>
    <w:lvl w:ilvl="6" w:tplc="CD76C2E4" w:tentative="1">
      <w:start w:val="1"/>
      <w:numFmt w:val="bullet"/>
      <w:lvlText w:val="–"/>
      <w:lvlJc w:val="left"/>
      <w:pPr>
        <w:tabs>
          <w:tab w:val="num" w:pos="5040"/>
        </w:tabs>
        <w:ind w:left="5040" w:hanging="360"/>
      </w:pPr>
      <w:rPr>
        <w:rFonts w:ascii="Times New Roman" w:hAnsi="Times New Roman" w:hint="default"/>
      </w:rPr>
    </w:lvl>
    <w:lvl w:ilvl="7" w:tplc="2E0608D6" w:tentative="1">
      <w:start w:val="1"/>
      <w:numFmt w:val="bullet"/>
      <w:lvlText w:val="–"/>
      <w:lvlJc w:val="left"/>
      <w:pPr>
        <w:tabs>
          <w:tab w:val="num" w:pos="5760"/>
        </w:tabs>
        <w:ind w:left="5760" w:hanging="360"/>
      </w:pPr>
      <w:rPr>
        <w:rFonts w:ascii="Times New Roman" w:hAnsi="Times New Roman" w:hint="default"/>
      </w:rPr>
    </w:lvl>
    <w:lvl w:ilvl="8" w:tplc="3F24B920" w:tentative="1">
      <w:start w:val="1"/>
      <w:numFmt w:val="bullet"/>
      <w:lvlText w:val="–"/>
      <w:lvlJc w:val="left"/>
      <w:pPr>
        <w:tabs>
          <w:tab w:val="num" w:pos="6480"/>
        </w:tabs>
        <w:ind w:left="6480" w:hanging="360"/>
      </w:pPr>
      <w:rPr>
        <w:rFonts w:ascii="Times New Roman" w:hAnsi="Times New Roman" w:hint="default"/>
      </w:rPr>
    </w:lvl>
  </w:abstractNum>
  <w:abstractNum w:abstractNumId="2">
    <w:nsid w:val="60B268F4"/>
    <w:multiLevelType w:val="hybridMultilevel"/>
    <w:tmpl w:val="6EEE33D6"/>
    <w:lvl w:ilvl="0" w:tplc="FE78CEA4">
      <w:start w:val="1"/>
      <w:numFmt w:val="bullet"/>
      <w:lvlText w:val=""/>
      <w:lvlJc w:val="left"/>
      <w:pPr>
        <w:tabs>
          <w:tab w:val="num" w:pos="720"/>
        </w:tabs>
        <w:ind w:left="720" w:hanging="360"/>
      </w:pPr>
      <w:rPr>
        <w:rFonts w:ascii="Wingdings" w:hAnsi="Wingdings" w:hint="default"/>
      </w:rPr>
    </w:lvl>
    <w:lvl w:ilvl="1" w:tplc="E1FE77F0" w:tentative="1">
      <w:start w:val="1"/>
      <w:numFmt w:val="bullet"/>
      <w:lvlText w:val=""/>
      <w:lvlJc w:val="left"/>
      <w:pPr>
        <w:tabs>
          <w:tab w:val="num" w:pos="1440"/>
        </w:tabs>
        <w:ind w:left="1440" w:hanging="360"/>
      </w:pPr>
      <w:rPr>
        <w:rFonts w:ascii="Wingdings" w:hAnsi="Wingdings" w:hint="default"/>
      </w:rPr>
    </w:lvl>
    <w:lvl w:ilvl="2" w:tplc="C798CE22" w:tentative="1">
      <w:start w:val="1"/>
      <w:numFmt w:val="bullet"/>
      <w:lvlText w:val=""/>
      <w:lvlJc w:val="left"/>
      <w:pPr>
        <w:tabs>
          <w:tab w:val="num" w:pos="2160"/>
        </w:tabs>
        <w:ind w:left="2160" w:hanging="360"/>
      </w:pPr>
      <w:rPr>
        <w:rFonts w:ascii="Wingdings" w:hAnsi="Wingdings" w:hint="default"/>
      </w:rPr>
    </w:lvl>
    <w:lvl w:ilvl="3" w:tplc="7F6AA2B2" w:tentative="1">
      <w:start w:val="1"/>
      <w:numFmt w:val="bullet"/>
      <w:lvlText w:val=""/>
      <w:lvlJc w:val="left"/>
      <w:pPr>
        <w:tabs>
          <w:tab w:val="num" w:pos="2880"/>
        </w:tabs>
        <w:ind w:left="2880" w:hanging="360"/>
      </w:pPr>
      <w:rPr>
        <w:rFonts w:ascii="Wingdings" w:hAnsi="Wingdings" w:hint="default"/>
      </w:rPr>
    </w:lvl>
    <w:lvl w:ilvl="4" w:tplc="1EFE4116" w:tentative="1">
      <w:start w:val="1"/>
      <w:numFmt w:val="bullet"/>
      <w:lvlText w:val=""/>
      <w:lvlJc w:val="left"/>
      <w:pPr>
        <w:tabs>
          <w:tab w:val="num" w:pos="3600"/>
        </w:tabs>
        <w:ind w:left="3600" w:hanging="360"/>
      </w:pPr>
      <w:rPr>
        <w:rFonts w:ascii="Wingdings" w:hAnsi="Wingdings" w:hint="default"/>
      </w:rPr>
    </w:lvl>
    <w:lvl w:ilvl="5" w:tplc="556458B0" w:tentative="1">
      <w:start w:val="1"/>
      <w:numFmt w:val="bullet"/>
      <w:lvlText w:val=""/>
      <w:lvlJc w:val="left"/>
      <w:pPr>
        <w:tabs>
          <w:tab w:val="num" w:pos="4320"/>
        </w:tabs>
        <w:ind w:left="4320" w:hanging="360"/>
      </w:pPr>
      <w:rPr>
        <w:rFonts w:ascii="Wingdings" w:hAnsi="Wingdings" w:hint="default"/>
      </w:rPr>
    </w:lvl>
    <w:lvl w:ilvl="6" w:tplc="BEEE54FE" w:tentative="1">
      <w:start w:val="1"/>
      <w:numFmt w:val="bullet"/>
      <w:lvlText w:val=""/>
      <w:lvlJc w:val="left"/>
      <w:pPr>
        <w:tabs>
          <w:tab w:val="num" w:pos="5040"/>
        </w:tabs>
        <w:ind w:left="5040" w:hanging="360"/>
      </w:pPr>
      <w:rPr>
        <w:rFonts w:ascii="Wingdings" w:hAnsi="Wingdings" w:hint="default"/>
      </w:rPr>
    </w:lvl>
    <w:lvl w:ilvl="7" w:tplc="0B94A254" w:tentative="1">
      <w:start w:val="1"/>
      <w:numFmt w:val="bullet"/>
      <w:lvlText w:val=""/>
      <w:lvlJc w:val="left"/>
      <w:pPr>
        <w:tabs>
          <w:tab w:val="num" w:pos="5760"/>
        </w:tabs>
        <w:ind w:left="5760" w:hanging="360"/>
      </w:pPr>
      <w:rPr>
        <w:rFonts w:ascii="Wingdings" w:hAnsi="Wingdings" w:hint="default"/>
      </w:rPr>
    </w:lvl>
    <w:lvl w:ilvl="8" w:tplc="E2520420" w:tentative="1">
      <w:start w:val="1"/>
      <w:numFmt w:val="bullet"/>
      <w:lvlText w:val=""/>
      <w:lvlJc w:val="left"/>
      <w:pPr>
        <w:tabs>
          <w:tab w:val="num" w:pos="6480"/>
        </w:tabs>
        <w:ind w:left="6480" w:hanging="360"/>
      </w:pPr>
      <w:rPr>
        <w:rFonts w:ascii="Wingdings" w:hAnsi="Wingdings" w:hint="default"/>
      </w:rPr>
    </w:lvl>
  </w:abstractNum>
  <w:abstractNum w:abstractNumId="3">
    <w:nsid w:val="63A870BA"/>
    <w:multiLevelType w:val="hybridMultilevel"/>
    <w:tmpl w:val="E4D2D582"/>
    <w:lvl w:ilvl="0" w:tplc="577A74F8">
      <w:start w:val="1"/>
      <w:numFmt w:val="bullet"/>
      <w:lvlText w:val=""/>
      <w:lvlJc w:val="left"/>
      <w:pPr>
        <w:tabs>
          <w:tab w:val="num" w:pos="720"/>
        </w:tabs>
        <w:ind w:left="720" w:hanging="360"/>
      </w:pPr>
      <w:rPr>
        <w:rFonts w:ascii="Wingdings" w:hAnsi="Wingdings" w:hint="default"/>
      </w:rPr>
    </w:lvl>
    <w:lvl w:ilvl="1" w:tplc="E5882EEE" w:tentative="1">
      <w:start w:val="1"/>
      <w:numFmt w:val="bullet"/>
      <w:lvlText w:val=""/>
      <w:lvlJc w:val="left"/>
      <w:pPr>
        <w:tabs>
          <w:tab w:val="num" w:pos="1440"/>
        </w:tabs>
        <w:ind w:left="1440" w:hanging="360"/>
      </w:pPr>
      <w:rPr>
        <w:rFonts w:ascii="Wingdings" w:hAnsi="Wingdings" w:hint="default"/>
      </w:rPr>
    </w:lvl>
    <w:lvl w:ilvl="2" w:tplc="B3F41C9C" w:tentative="1">
      <w:start w:val="1"/>
      <w:numFmt w:val="bullet"/>
      <w:lvlText w:val=""/>
      <w:lvlJc w:val="left"/>
      <w:pPr>
        <w:tabs>
          <w:tab w:val="num" w:pos="2160"/>
        </w:tabs>
        <w:ind w:left="2160" w:hanging="360"/>
      </w:pPr>
      <w:rPr>
        <w:rFonts w:ascii="Wingdings" w:hAnsi="Wingdings" w:hint="default"/>
      </w:rPr>
    </w:lvl>
    <w:lvl w:ilvl="3" w:tplc="F432B492" w:tentative="1">
      <w:start w:val="1"/>
      <w:numFmt w:val="bullet"/>
      <w:lvlText w:val=""/>
      <w:lvlJc w:val="left"/>
      <w:pPr>
        <w:tabs>
          <w:tab w:val="num" w:pos="2880"/>
        </w:tabs>
        <w:ind w:left="2880" w:hanging="360"/>
      </w:pPr>
      <w:rPr>
        <w:rFonts w:ascii="Wingdings" w:hAnsi="Wingdings" w:hint="default"/>
      </w:rPr>
    </w:lvl>
    <w:lvl w:ilvl="4" w:tplc="F8F206DC" w:tentative="1">
      <w:start w:val="1"/>
      <w:numFmt w:val="bullet"/>
      <w:lvlText w:val=""/>
      <w:lvlJc w:val="left"/>
      <w:pPr>
        <w:tabs>
          <w:tab w:val="num" w:pos="3600"/>
        </w:tabs>
        <w:ind w:left="3600" w:hanging="360"/>
      </w:pPr>
      <w:rPr>
        <w:rFonts w:ascii="Wingdings" w:hAnsi="Wingdings" w:hint="default"/>
      </w:rPr>
    </w:lvl>
    <w:lvl w:ilvl="5" w:tplc="97FE8D08" w:tentative="1">
      <w:start w:val="1"/>
      <w:numFmt w:val="bullet"/>
      <w:lvlText w:val=""/>
      <w:lvlJc w:val="left"/>
      <w:pPr>
        <w:tabs>
          <w:tab w:val="num" w:pos="4320"/>
        </w:tabs>
        <w:ind w:left="4320" w:hanging="360"/>
      </w:pPr>
      <w:rPr>
        <w:rFonts w:ascii="Wingdings" w:hAnsi="Wingdings" w:hint="default"/>
      </w:rPr>
    </w:lvl>
    <w:lvl w:ilvl="6" w:tplc="1152D4A6" w:tentative="1">
      <w:start w:val="1"/>
      <w:numFmt w:val="bullet"/>
      <w:lvlText w:val=""/>
      <w:lvlJc w:val="left"/>
      <w:pPr>
        <w:tabs>
          <w:tab w:val="num" w:pos="5040"/>
        </w:tabs>
        <w:ind w:left="5040" w:hanging="360"/>
      </w:pPr>
      <w:rPr>
        <w:rFonts w:ascii="Wingdings" w:hAnsi="Wingdings" w:hint="default"/>
      </w:rPr>
    </w:lvl>
    <w:lvl w:ilvl="7" w:tplc="8C7E33A4" w:tentative="1">
      <w:start w:val="1"/>
      <w:numFmt w:val="bullet"/>
      <w:lvlText w:val=""/>
      <w:lvlJc w:val="left"/>
      <w:pPr>
        <w:tabs>
          <w:tab w:val="num" w:pos="5760"/>
        </w:tabs>
        <w:ind w:left="5760" w:hanging="360"/>
      </w:pPr>
      <w:rPr>
        <w:rFonts w:ascii="Wingdings" w:hAnsi="Wingdings" w:hint="default"/>
      </w:rPr>
    </w:lvl>
    <w:lvl w:ilvl="8" w:tplc="9AFEAADA"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291019"/>
    <w:rsid w:val="00291019"/>
    <w:rsid w:val="00982736"/>
    <w:rsid w:val="00E24446"/>
    <w:rsid w:val="00F54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AF6275-E1BE-47A3-8974-3FEE4BA8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91019"/>
    <w:rPr>
      <w:color w:val="006699"/>
      <w:u w:val="single"/>
    </w:rPr>
  </w:style>
  <w:style w:type="paragraph" w:styleId="a4">
    <w:name w:val="Body Text"/>
    <w:basedOn w:val="a"/>
    <w:link w:val="a5"/>
    <w:uiPriority w:val="99"/>
    <w:semiHidden/>
    <w:unhideWhenUsed/>
    <w:rsid w:val="00F549DF"/>
    <w:pPr>
      <w:spacing w:after="0" w:line="240" w:lineRule="auto"/>
    </w:pPr>
    <w:rPr>
      <w:rFonts w:ascii="Times New Roman" w:eastAsia="Times New Roman" w:hAnsi="Times New Roman" w:cs="Times New Roman"/>
      <w:sz w:val="24"/>
      <w:szCs w:val="20"/>
    </w:rPr>
  </w:style>
  <w:style w:type="character" w:customStyle="1" w:styleId="a5">
    <w:name w:val="Основной текст Знак"/>
    <w:basedOn w:val="a0"/>
    <w:link w:val="a4"/>
    <w:uiPriority w:val="99"/>
    <w:semiHidden/>
    <w:rsid w:val="00F549D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2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AD%D0%BA%D0%B7%D0%B0%D0%BC%D0%B5%D0%BD" TargetMode="External"/><Relationship Id="rId5" Type="http://schemas.openxmlformats.org/officeDocument/2006/relationships/hyperlink" Target="http://ru.wikipedia.org/wiki/%D0%9B%D0%B0%D1%82%D0%B8%D0%BD%D1%81%D0%BA%D0%B8%D0%B9_%D1%8F%D0%B7%D1%8B%D0%B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1078</Words>
  <Characters>6146</Characters>
  <Application>Microsoft Office Word</Application>
  <DocSecurity>0</DocSecurity>
  <Lines>51</Lines>
  <Paragraphs>14</Paragraphs>
  <ScaleCrop>false</ScaleCrop>
  <Company>Reanimator Extreme Edition</Company>
  <LinksUpToDate>false</LinksUpToDate>
  <CharactersWithSpaces>7210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манарбек апуажан</cp:lastModifiedBy>
  <cp:revision>6</cp:revision>
  <dcterms:created xsi:type="dcterms:W3CDTF">2013-09-01T16:02:00Z</dcterms:created>
  <dcterms:modified xsi:type="dcterms:W3CDTF">2023-09-04T16:24:00Z</dcterms:modified>
</cp:coreProperties>
</file>